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C" w:rsidRPr="00AE19CF" w:rsidRDefault="001446FC" w:rsidP="001446FC">
      <w:pPr>
        <w:autoSpaceDE w:val="0"/>
        <w:autoSpaceDN w:val="0"/>
        <w:adjustRightInd w:val="0"/>
        <w:spacing w:after="0" w:line="240" w:lineRule="auto"/>
        <w:rPr>
          <w:rFonts w:ascii="Cambria" w:hAnsi="Cambria"/>
          <w:b/>
          <w:bCs/>
          <w:sz w:val="24"/>
          <w:szCs w:val="24"/>
        </w:rPr>
      </w:pPr>
      <w:r w:rsidRPr="00AE19CF">
        <w:rPr>
          <w:rFonts w:ascii="Cambria" w:hAnsi="Cambria"/>
          <w:b/>
          <w:bCs/>
          <w:sz w:val="24"/>
          <w:szCs w:val="24"/>
        </w:rPr>
        <w:t>Zamawiaj</w:t>
      </w:r>
      <w:r w:rsidRPr="00AE19CF">
        <w:rPr>
          <w:rFonts w:ascii="Cambria" w:hAnsi="Cambria"/>
          <w:sz w:val="24"/>
          <w:szCs w:val="24"/>
        </w:rPr>
        <w:t>ą</w:t>
      </w:r>
      <w:r w:rsidRPr="00AE19CF">
        <w:rPr>
          <w:rFonts w:ascii="Cambria" w:hAnsi="Cambria"/>
          <w:b/>
          <w:bCs/>
          <w:sz w:val="24"/>
          <w:szCs w:val="24"/>
        </w:rPr>
        <w:t xml:space="preserve">cy: Miasto i Gmina Solec nad Wisłą </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sz w:val="24"/>
          <w:szCs w:val="24"/>
        </w:rPr>
        <w:t xml:space="preserve">ul. Rynek 1, 27-320 Solec nad Wisłą  </w:t>
      </w:r>
    </w:p>
    <w:p w:rsidR="001446FC" w:rsidRPr="00AE19CF" w:rsidRDefault="001446FC" w:rsidP="001446FC">
      <w:pPr>
        <w:autoSpaceDE w:val="0"/>
        <w:autoSpaceDN w:val="0"/>
        <w:adjustRightInd w:val="0"/>
        <w:spacing w:after="0" w:line="240" w:lineRule="auto"/>
        <w:ind w:left="1800"/>
        <w:rPr>
          <w:rFonts w:ascii="Cambria" w:hAnsi="Cambria"/>
          <w:b/>
          <w:bCs/>
          <w:color w:val="000000"/>
          <w:sz w:val="24"/>
          <w:szCs w:val="24"/>
          <w:u w:val="single"/>
        </w:rPr>
      </w:pPr>
      <w:r w:rsidRPr="00AE19CF">
        <w:rPr>
          <w:rFonts w:ascii="Cambria" w:hAnsi="Cambria"/>
          <w:b/>
          <w:bCs/>
          <w:color w:val="000000"/>
          <w:sz w:val="24"/>
          <w:szCs w:val="24"/>
        </w:rPr>
        <w:t xml:space="preserve">tel. </w:t>
      </w:r>
      <w:r w:rsidRPr="00AE19CF">
        <w:rPr>
          <w:rFonts w:ascii="Cambria" w:hAnsi="Cambria"/>
          <w:b/>
          <w:bCs/>
          <w:color w:val="000000"/>
          <w:sz w:val="24"/>
          <w:szCs w:val="24"/>
          <w:u w:val="single"/>
        </w:rPr>
        <w:t>0 783 627 100</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e-mail: gmina@solec.pl</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 xml:space="preserve">adres strony internetowej: </w:t>
      </w:r>
      <w:hyperlink r:id="rId5" w:history="1">
        <w:r w:rsidRPr="00AE19CF">
          <w:rPr>
            <w:rFonts w:ascii="Cambria" w:hAnsi="Cambria"/>
            <w:color w:val="0000FF"/>
            <w:sz w:val="24"/>
            <w:szCs w:val="24"/>
            <w:u w:val="single"/>
          </w:rPr>
          <w:t>www.solec.pl</w:t>
        </w:r>
      </w:hyperlink>
      <w:r w:rsidRPr="00AE19CF">
        <w:rPr>
          <w:rFonts w:ascii="Cambria" w:hAnsi="Cambria"/>
          <w:color w:val="0000FF"/>
          <w:sz w:val="24"/>
          <w:szCs w:val="24"/>
          <w:u w:val="single"/>
        </w:rPr>
        <w:t xml:space="preserve">, </w:t>
      </w:r>
      <w:hyperlink r:id="rId6" w:history="1">
        <w:r w:rsidRPr="00AE19CF">
          <w:rPr>
            <w:rFonts w:ascii="Cambria" w:hAnsi="Cambria"/>
            <w:color w:val="0000FF"/>
            <w:sz w:val="24"/>
            <w:szCs w:val="24"/>
            <w:u w:val="single"/>
          </w:rPr>
          <w:t>www.bip.solec.pl</w:t>
        </w:r>
      </w:hyperlink>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color w:val="000000"/>
          <w:sz w:val="24"/>
          <w:szCs w:val="24"/>
        </w:rPr>
        <w:t>NIP: 509-00-66-613</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r w:rsidRPr="00AE19CF">
        <w:rPr>
          <w:rFonts w:ascii="Cambria" w:hAnsi="Cambria"/>
          <w:b/>
          <w:bCs/>
          <w:sz w:val="24"/>
          <w:szCs w:val="24"/>
        </w:rPr>
        <w:t>SPECYFIKACJA WARUNKÓW</w:t>
      </w:r>
    </w:p>
    <w:p w:rsidR="001446FC" w:rsidRPr="00AE19CF" w:rsidRDefault="001446FC" w:rsidP="001446FC">
      <w:pPr>
        <w:keepNext/>
        <w:autoSpaceDE w:val="0"/>
        <w:autoSpaceDN w:val="0"/>
        <w:adjustRightInd w:val="0"/>
        <w:spacing w:after="0" w:line="240" w:lineRule="auto"/>
        <w:jc w:val="center"/>
        <w:outlineLvl w:val="2"/>
        <w:rPr>
          <w:rFonts w:ascii="Cambria" w:hAnsi="Cambria"/>
          <w:b/>
          <w:bCs/>
          <w:sz w:val="24"/>
          <w:szCs w:val="24"/>
        </w:rPr>
      </w:pPr>
      <w:r w:rsidRPr="00AE19CF">
        <w:rPr>
          <w:rFonts w:ascii="Cambria" w:hAnsi="Cambria"/>
          <w:b/>
          <w:bCs/>
          <w:sz w:val="24"/>
          <w:szCs w:val="24"/>
        </w:rPr>
        <w:t>ZAMÓWIENIA (SWZ)</w:t>
      </w:r>
    </w:p>
    <w:p w:rsidR="001446FC" w:rsidRPr="00AE19CF" w:rsidRDefault="001446FC" w:rsidP="001446FC">
      <w:pPr>
        <w:spacing w:after="0" w:line="240" w:lineRule="auto"/>
        <w:jc w:val="center"/>
        <w:rPr>
          <w:rFonts w:ascii="Cambria" w:hAnsi="Cambria"/>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76" w:lineRule="auto"/>
        <w:jc w:val="both"/>
        <w:rPr>
          <w:rFonts w:ascii="Cambria" w:hAnsi="Cambria"/>
          <w:b/>
          <w:bCs/>
          <w:sz w:val="24"/>
          <w:szCs w:val="24"/>
        </w:rPr>
      </w:pPr>
      <w:r w:rsidRPr="00AE19CF">
        <w:rPr>
          <w:rFonts w:ascii="Cambria" w:hAnsi="Cambria"/>
          <w:sz w:val="24"/>
          <w:szCs w:val="24"/>
        </w:rPr>
        <w:t>Postępowanie o udzielenie zamówienia publicznego prowadzone jest w trybie podstawowym bez przeprowadzania negocjacji na podstawie art. 275 pkt 1 ustawy z dnia 11 września 2019 r. Prawo zamówień publicznych (Dz. U. z 2021 r., poz. 1129 ze zm. ), zwanej dalej „ustawą”</w:t>
      </w: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spacing w:after="0" w:line="360" w:lineRule="auto"/>
        <w:rPr>
          <w:rFonts w:ascii="Cambria" w:hAnsi="Cambria"/>
          <w:bCs/>
          <w:color w:val="000000"/>
          <w:sz w:val="24"/>
          <w:szCs w:val="24"/>
        </w:rPr>
      </w:pPr>
      <w:r w:rsidRPr="00AE19CF">
        <w:rPr>
          <w:rFonts w:ascii="Cambria" w:hAnsi="Cambria"/>
          <w:bCs/>
          <w:color w:val="000000"/>
          <w:sz w:val="24"/>
          <w:szCs w:val="24"/>
        </w:rPr>
        <w:t xml:space="preserve">Przedmiot zamówienia: </w:t>
      </w:r>
    </w:p>
    <w:p w:rsidR="001446FC" w:rsidRPr="00AE19CF" w:rsidRDefault="001446FC" w:rsidP="001446FC">
      <w:pPr>
        <w:spacing w:after="0" w:line="240" w:lineRule="auto"/>
        <w:jc w:val="both"/>
        <w:rPr>
          <w:rFonts w:ascii="Cambria" w:hAnsi="Cambria"/>
          <w:b/>
          <w:sz w:val="24"/>
          <w:szCs w:val="24"/>
        </w:rPr>
      </w:pPr>
      <w:r w:rsidRPr="00AE19CF">
        <w:rPr>
          <w:rFonts w:ascii="Cambria" w:hAnsi="Cambria"/>
          <w:b/>
          <w:sz w:val="24"/>
          <w:szCs w:val="24"/>
        </w:rPr>
        <w:t xml:space="preserve">Budowa stacji wodociągowej w miejscowości Dziurków gmina Solec nad Wisłą </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Cs/>
          <w:color w:val="000000"/>
          <w:sz w:val="24"/>
          <w:szCs w:val="24"/>
        </w:rPr>
      </w:pPr>
      <w:r w:rsidRPr="00AE19CF">
        <w:rPr>
          <w:rFonts w:ascii="Cambria" w:hAnsi="Cambria"/>
          <w:b/>
          <w:bCs/>
          <w:iCs/>
          <w:color w:val="000000"/>
          <w:sz w:val="24"/>
          <w:szCs w:val="24"/>
        </w:rPr>
        <w:t>Nr sprawy:RGKOŚiI.271.2.2022</w:t>
      </w:r>
    </w:p>
    <w:p w:rsidR="001446FC" w:rsidRPr="00AE19CF" w:rsidRDefault="001446FC" w:rsidP="001446FC">
      <w:pPr>
        <w:tabs>
          <w:tab w:val="left" w:pos="1260"/>
        </w:tabs>
        <w:autoSpaceDE w:val="0"/>
        <w:autoSpaceDN w:val="0"/>
        <w:adjustRightInd w:val="0"/>
        <w:spacing w:after="0" w:line="240" w:lineRule="auto"/>
        <w:rPr>
          <w:rFonts w:ascii="Cambria" w:hAnsi="Cambria"/>
          <w:color w:val="000000"/>
          <w:sz w:val="24"/>
          <w:szCs w:val="24"/>
        </w:rPr>
      </w:pPr>
      <w:r w:rsidRPr="00AE19CF">
        <w:rPr>
          <w:rFonts w:ascii="Cambria" w:hAnsi="Cambria"/>
          <w:color w:val="000000"/>
          <w:sz w:val="24"/>
          <w:szCs w:val="24"/>
        </w:rPr>
        <w:tab/>
      </w: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r w:rsidRPr="00AE19CF">
        <w:rPr>
          <w:rFonts w:ascii="Cambria" w:hAnsi="Cambria"/>
          <w:b/>
          <w:bCs/>
          <w:color w:val="000000"/>
          <w:sz w:val="24"/>
          <w:szCs w:val="24"/>
        </w:rPr>
        <w:t xml:space="preserve">Solec nad Wisłą, dn. </w:t>
      </w:r>
      <w:r w:rsidR="00AE19CF">
        <w:rPr>
          <w:rFonts w:ascii="Cambria" w:hAnsi="Cambria"/>
          <w:b/>
          <w:bCs/>
          <w:color w:val="000000"/>
          <w:sz w:val="24"/>
          <w:szCs w:val="24"/>
        </w:rPr>
        <w:t>17</w:t>
      </w:r>
      <w:r w:rsidRPr="00AE19CF">
        <w:rPr>
          <w:rFonts w:ascii="Cambria" w:hAnsi="Cambria"/>
          <w:b/>
          <w:bCs/>
          <w:color w:val="000000"/>
          <w:sz w:val="24"/>
          <w:szCs w:val="24"/>
        </w:rPr>
        <w:t>.02.2022 r.</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ind w:left="4956" w:firstLine="708"/>
        <w:rPr>
          <w:rFonts w:ascii="Cambria" w:hAnsi="Cambria"/>
          <w:b/>
          <w:bCs/>
          <w:color w:val="000000"/>
          <w:sz w:val="24"/>
          <w:szCs w:val="24"/>
        </w:rPr>
      </w:pPr>
      <w:r w:rsidRPr="00AE19CF">
        <w:rPr>
          <w:rFonts w:ascii="Cambria" w:hAnsi="Cambria"/>
          <w:b/>
          <w:bCs/>
          <w:color w:val="000000"/>
          <w:sz w:val="24"/>
          <w:szCs w:val="24"/>
        </w:rPr>
        <w:t>Zatwierdził:</w:t>
      </w:r>
    </w:p>
    <w:p w:rsidR="001E613A" w:rsidRPr="00AE19CF" w:rsidRDefault="001E613A"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1E613A" w:rsidRPr="00AE19CF" w:rsidRDefault="001E613A" w:rsidP="00664807">
      <w:pPr>
        <w:widowControl w:val="0"/>
        <w:autoSpaceDE w:val="0"/>
        <w:autoSpaceDN w:val="0"/>
        <w:adjustRightInd w:val="0"/>
        <w:spacing w:after="0" w:line="240" w:lineRule="auto"/>
        <w:jc w:val="center"/>
        <w:rPr>
          <w:rFonts w:ascii="Cambria" w:hAnsi="Cambria" w:cs="Arial"/>
          <w:b/>
          <w:bCs/>
          <w:color w:val="000000"/>
        </w:rPr>
      </w:pPr>
      <w:r w:rsidRPr="00AE19CF">
        <w:rPr>
          <w:rFonts w:ascii="Cambria" w:hAnsi="Cambria" w:cs="Arial"/>
          <w:b/>
          <w:bCs/>
          <w:color w:val="000000"/>
        </w:rPr>
        <w:lastRenderedPageBreak/>
        <w:t>SPECYFIKACJA WARUNKÓW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dot.: postępowania o udzielenie zamówienia publicznego. Numer sprawy: </w:t>
      </w:r>
      <w:r w:rsidRPr="00AE19CF">
        <w:rPr>
          <w:rFonts w:ascii="Cambria" w:hAnsi="Cambria" w:cs="Arial"/>
          <w:color w:val="000000"/>
          <w:highlight w:val="white"/>
        </w:rPr>
        <w:t>RGKOŚiI.271.2.2022</w:t>
      </w:r>
      <w:r w:rsidRPr="00AE19CF">
        <w:rPr>
          <w:rFonts w:ascii="Cambria" w:hAnsi="Cambria" w:cs="Arial"/>
          <w:color w:val="000000"/>
        </w:rPr>
        <w:t xml:space="preserve">. Nazwa zadania: </w:t>
      </w:r>
      <w:r w:rsidRPr="00AE19CF">
        <w:rPr>
          <w:rFonts w:ascii="Cambria" w:hAnsi="Cambria" w:cs="Arial"/>
          <w:b/>
          <w:color w:val="000000"/>
          <w:highlight w:val="white"/>
        </w:rPr>
        <w:t xml:space="preserve">Budowa stacji </w:t>
      </w:r>
      <w:r w:rsidR="00664807" w:rsidRPr="00AE19CF">
        <w:rPr>
          <w:rFonts w:ascii="Cambria" w:hAnsi="Cambria" w:cs="Arial"/>
          <w:b/>
          <w:color w:val="000000"/>
          <w:highlight w:val="white"/>
        </w:rPr>
        <w:t>wodociągowej</w:t>
      </w:r>
      <w:r w:rsidRPr="00AE19CF">
        <w:rPr>
          <w:rFonts w:ascii="Cambria" w:hAnsi="Cambria" w:cs="Arial"/>
          <w:b/>
          <w:color w:val="000000"/>
          <w:highlight w:val="white"/>
        </w:rPr>
        <w:t xml:space="preserve"> w miejscowości Dziurków gmina Solec nad Wisłą</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  Dane zamawiającego:</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Nazwa zamawiającego </w:t>
      </w:r>
      <w:r w:rsidRPr="00AE19CF">
        <w:rPr>
          <w:rFonts w:ascii="Cambria" w:hAnsi="Cambria" w:cs="Arial"/>
          <w:color w:val="000000"/>
        </w:rPr>
        <w:tab/>
      </w:r>
      <w:r w:rsidRPr="00AE19CF">
        <w:rPr>
          <w:rFonts w:ascii="Cambria" w:hAnsi="Cambria" w:cs="Arial"/>
          <w:color w:val="000000"/>
          <w:highlight w:val="white"/>
        </w:rPr>
        <w:t>Miasto i Gmina 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zamawiającego </w:t>
      </w:r>
      <w:r w:rsidRPr="00AE19CF">
        <w:rPr>
          <w:rFonts w:ascii="Cambria" w:hAnsi="Cambria" w:cs="Arial"/>
          <w:color w:val="000000"/>
        </w:rPr>
        <w:tab/>
      </w:r>
      <w:r w:rsidRPr="00AE19CF">
        <w:rPr>
          <w:rFonts w:ascii="Cambria" w:hAnsi="Cambria" w:cs="Arial"/>
          <w:color w:val="000000"/>
          <w:highlight w:val="white"/>
        </w:rPr>
        <w:t>Rynek 1</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Kod Miejscowość </w:t>
      </w:r>
      <w:r w:rsidRPr="00AE19CF">
        <w:rPr>
          <w:rFonts w:ascii="Cambria" w:hAnsi="Cambria" w:cs="Arial"/>
          <w:color w:val="000000"/>
        </w:rPr>
        <w:tab/>
      </w:r>
      <w:r w:rsidRPr="00AE19CF">
        <w:rPr>
          <w:rFonts w:ascii="Cambria" w:hAnsi="Cambria" w:cs="Arial"/>
          <w:color w:val="000000"/>
          <w:highlight w:val="white"/>
        </w:rPr>
        <w:t>27-320Solec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Telefon: </w:t>
      </w:r>
      <w:r w:rsidRPr="00AE19CF">
        <w:rPr>
          <w:rFonts w:ascii="Cambria" w:hAnsi="Cambria" w:cs="Arial"/>
          <w:color w:val="000000"/>
        </w:rPr>
        <w:tab/>
      </w:r>
      <w:r w:rsidRPr="00AE19CF">
        <w:rPr>
          <w:rFonts w:ascii="Cambria" w:hAnsi="Cambria" w:cs="Arial"/>
          <w:color w:val="000000"/>
          <w:highlight w:val="white"/>
        </w:rPr>
        <w:t>0 783 627 100</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poczty elektronicznej </w:t>
      </w:r>
      <w:r w:rsidRPr="00AE19CF">
        <w:rPr>
          <w:rFonts w:ascii="Cambria" w:hAnsi="Cambria" w:cs="Arial"/>
          <w:color w:val="000000"/>
        </w:rPr>
        <w:tab/>
      </w:r>
      <w:r w:rsidRPr="00AE19CF">
        <w:rPr>
          <w:rFonts w:ascii="Cambria" w:hAnsi="Cambria" w:cs="Arial"/>
          <w:color w:val="000000"/>
          <w:highlight w:val="white"/>
        </w:rPr>
        <w:t>gmina@solec.pl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adres strony internetowej:</w:t>
      </w:r>
      <w:r w:rsidRPr="00AE19CF">
        <w:rPr>
          <w:rFonts w:ascii="Cambria" w:hAnsi="Cambria" w:cs="Arial"/>
          <w:color w:val="000000"/>
        </w:rPr>
        <w:tab/>
      </w:r>
      <w:r w:rsidRPr="00AE19CF">
        <w:rPr>
          <w:rFonts w:ascii="Cambria" w:hAnsi="Cambria" w:cs="Arial"/>
          <w:color w:val="000000"/>
          <w:highlight w:val="white"/>
        </w:rPr>
        <w:t>www.solec.pl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Godziny urzędowania:</w:t>
      </w:r>
      <w:r w:rsidRPr="00AE19CF">
        <w:rPr>
          <w:rFonts w:ascii="Cambria" w:hAnsi="Cambria" w:cs="Arial"/>
          <w:color w:val="000000"/>
        </w:rPr>
        <w:tab/>
      </w:r>
      <w:r w:rsidRPr="00AE19CF">
        <w:rPr>
          <w:rFonts w:ascii="Cambria" w:hAnsi="Cambria" w:cs="Arial"/>
          <w:color w:val="000000"/>
          <w:highlight w:val="white"/>
        </w:rPr>
        <w:t>7.30-15.30</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II. Tryb udzielenia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1.</w:t>
      </w:r>
      <w:r w:rsidRPr="00AE19CF">
        <w:rPr>
          <w:rFonts w:ascii="Cambria" w:hAnsi="Cambria" w:cs="Arial"/>
          <w:color w:val="000000"/>
        </w:rPr>
        <w:tab/>
        <w:t>Postępowanie prowadzone jest zgodnie z przepisami ustawy z dnia 11 września 2019 roku Prawo zamówień publicznych (</w:t>
      </w:r>
      <w:r w:rsidRPr="00AE19CF">
        <w:rPr>
          <w:rFonts w:ascii="Cambria" w:hAnsi="Cambria" w:cs="Arial"/>
          <w:color w:val="000000"/>
          <w:highlight w:val="white"/>
        </w:rPr>
        <w:t xml:space="preserve">Dz. U. z </w:t>
      </w:r>
      <w:r w:rsidR="006F03F3" w:rsidRPr="00AE19CF">
        <w:rPr>
          <w:rFonts w:ascii="Cambria" w:hAnsi="Cambria" w:cs="Arial"/>
          <w:color w:val="000000"/>
          <w:highlight w:val="white"/>
        </w:rPr>
        <w:t>2021</w:t>
      </w:r>
      <w:r w:rsidRPr="00AE19CF">
        <w:rPr>
          <w:rFonts w:ascii="Cambria" w:hAnsi="Cambria" w:cs="Arial"/>
          <w:color w:val="000000"/>
          <w:highlight w:val="white"/>
        </w:rPr>
        <w:t xml:space="preserve"> r.</w:t>
      </w:r>
      <w:r w:rsidR="006F03F3" w:rsidRPr="00AE19CF">
        <w:rPr>
          <w:rFonts w:ascii="Cambria" w:hAnsi="Cambria" w:cs="Arial"/>
          <w:color w:val="000000"/>
          <w:highlight w:val="white"/>
        </w:rPr>
        <w:t>,</w:t>
      </w:r>
      <w:r w:rsidRPr="00AE19CF">
        <w:rPr>
          <w:rFonts w:ascii="Cambria" w:hAnsi="Cambria" w:cs="Arial"/>
          <w:color w:val="000000"/>
          <w:highlight w:val="white"/>
        </w:rPr>
        <w:t xml:space="preserve"> poz. </w:t>
      </w:r>
      <w:r w:rsidR="006F03F3" w:rsidRPr="00AE19CF">
        <w:rPr>
          <w:rFonts w:ascii="Cambria" w:hAnsi="Cambria" w:cs="Arial"/>
          <w:color w:val="000000"/>
          <w:highlight w:val="white"/>
        </w:rPr>
        <w:t>1129</w:t>
      </w:r>
      <w:r w:rsidR="00B54F1F" w:rsidRPr="00AE19CF">
        <w:rPr>
          <w:rFonts w:ascii="Cambria" w:hAnsi="Cambria" w:cs="Arial"/>
          <w:color w:val="000000"/>
        </w:rPr>
        <w:t xml:space="preserve"> ze zm.</w:t>
      </w:r>
      <w:r w:rsidRPr="00AE19CF">
        <w:rPr>
          <w:rFonts w:ascii="Cambria" w:hAnsi="Cambria" w:cs="Arial"/>
          <w:color w:val="000000"/>
        </w:rPr>
        <w:t xml:space="preserve">) (zwanej dalej również "ustawą </w:t>
      </w:r>
      <w:proofErr w:type="spellStart"/>
      <w:r w:rsidRPr="00AE19CF">
        <w:rPr>
          <w:rFonts w:ascii="Cambria" w:hAnsi="Cambria" w:cs="Arial"/>
          <w:color w:val="000000"/>
        </w:rPr>
        <w:t>Pzp</w:t>
      </w:r>
      <w:proofErr w:type="spellEnd"/>
      <w:r w:rsidRPr="00AE19CF">
        <w:rPr>
          <w:rFonts w:ascii="Cambria" w:hAnsi="Cambria" w:cs="Arial"/>
          <w:color w:val="00000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w:t>
      </w:r>
      <w:r w:rsidRPr="00AE19CF">
        <w:rPr>
          <w:rFonts w:ascii="Cambria" w:hAnsi="Cambria" w:cs="Arial"/>
          <w:color w:val="000000"/>
          <w:highlight w:val="white"/>
        </w:rPr>
        <w:t>Dz. U. z 2020 r. poz. 2415</w:t>
      </w:r>
      <w:r w:rsidRPr="00AE19CF">
        <w:rPr>
          <w:rFonts w:ascii="Cambria" w:hAnsi="Cambria" w:cs="Arial"/>
          <w:color w:val="000000"/>
        </w:rPr>
        <w:t>).</w:t>
      </w:r>
    </w:p>
    <w:p w:rsidR="00192BA7" w:rsidRPr="00AE19CF" w:rsidRDefault="001E613A" w:rsidP="00192BA7">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2.</w:t>
      </w:r>
      <w:r w:rsidRPr="00AE19CF">
        <w:rPr>
          <w:rFonts w:ascii="Cambria" w:hAnsi="Cambria" w:cs="Arial"/>
          <w:color w:val="000000"/>
        </w:rPr>
        <w:tab/>
        <w:t>Postępowanie prowadzone jest w trybie podstawowym bez negocjacji o wartości mniejszej niż progi unijne</w:t>
      </w:r>
      <w:r w:rsidR="00192BA7" w:rsidRPr="00AE19CF">
        <w:rPr>
          <w:rFonts w:ascii="Cambria" w:hAnsi="Cambria" w:cs="Arial"/>
          <w:color w:val="000000"/>
        </w:rPr>
        <w:t>.</w:t>
      </w:r>
    </w:p>
    <w:p w:rsidR="001E613A" w:rsidRPr="00AE19CF" w:rsidRDefault="00192BA7" w:rsidP="00192BA7">
      <w:pPr>
        <w:autoSpaceDE w:val="0"/>
        <w:autoSpaceDN w:val="0"/>
        <w:adjustRightInd w:val="0"/>
        <w:spacing w:after="0" w:line="276" w:lineRule="auto"/>
        <w:jc w:val="both"/>
        <w:rPr>
          <w:rFonts w:ascii="Cambria" w:hAnsi="Cambria" w:cs="Arial"/>
          <w:bCs/>
          <w:iCs/>
        </w:rPr>
      </w:pPr>
      <w:r w:rsidRPr="00AE19CF">
        <w:rPr>
          <w:rFonts w:ascii="Cambria" w:hAnsi="Cambria" w:cs="Arial"/>
          <w:color w:val="000000"/>
        </w:rPr>
        <w:t xml:space="preserve">3. </w:t>
      </w:r>
      <w:r w:rsidRPr="00AE19CF">
        <w:rPr>
          <w:rFonts w:ascii="Cambria" w:hAnsi="Cambria" w:cs="Arial"/>
          <w:bCs/>
          <w:iCs/>
        </w:rPr>
        <w:t xml:space="preserve">Zamawiający w oparciu o zapisy art. 274 ust. 1 ustawy </w:t>
      </w:r>
      <w:proofErr w:type="spellStart"/>
      <w:r w:rsidRPr="00AE19CF">
        <w:rPr>
          <w:rFonts w:ascii="Cambria" w:hAnsi="Cambria" w:cs="Arial"/>
          <w:bCs/>
          <w:iCs/>
        </w:rPr>
        <w:t>Pzp</w:t>
      </w:r>
      <w:proofErr w:type="spellEnd"/>
      <w:r w:rsidRPr="00AE19CF">
        <w:rPr>
          <w:rFonts w:ascii="Cambria" w:hAnsi="Cambria" w:cs="Arial"/>
          <w:bCs/>
          <w:iCs/>
        </w:rPr>
        <w:t xml:space="preserve"> wezwie Wykonawcę, którego oferta została najwyżej oceniona, do złożenia w wyznaczonym terminie, nie krótszym niż 5 dni od dnia wezwania, podmiotowych środków dowodowych.</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4</w:t>
      </w:r>
      <w:r w:rsidR="001E613A" w:rsidRPr="00AE19CF">
        <w:rPr>
          <w:rFonts w:ascii="Cambria" w:hAnsi="Cambria" w:cs="Arial"/>
          <w:color w:val="000000"/>
        </w:rPr>
        <w:t>.</w:t>
      </w:r>
      <w:r w:rsidR="001E613A" w:rsidRPr="00AE19CF">
        <w:rPr>
          <w:rFonts w:ascii="Cambria" w:hAnsi="Cambria" w:cs="Arial"/>
          <w:color w:val="000000"/>
        </w:rPr>
        <w:tab/>
        <w:t xml:space="preserve">Podstawa prawna wyboru trybu udzielenia zamówienia publicznego: </w:t>
      </w:r>
      <w:r w:rsidR="001E613A" w:rsidRPr="00AE19CF">
        <w:rPr>
          <w:rFonts w:ascii="Cambria" w:hAnsi="Cambria" w:cs="Arial"/>
          <w:color w:val="000000"/>
          <w:highlight w:val="white"/>
        </w:rPr>
        <w:t xml:space="preserve">art. 266, art. 275 ustawy </w:t>
      </w:r>
      <w:proofErr w:type="spellStart"/>
      <w:r w:rsidR="001E613A" w:rsidRPr="00AE19CF">
        <w:rPr>
          <w:rFonts w:ascii="Cambria" w:hAnsi="Cambria" w:cs="Arial"/>
          <w:color w:val="000000"/>
          <w:highlight w:val="white"/>
        </w:rPr>
        <w:t>Pzp</w:t>
      </w:r>
      <w:proofErr w:type="spellEnd"/>
      <w:r w:rsidR="001E613A" w:rsidRPr="00AE19CF">
        <w:rPr>
          <w:rFonts w:ascii="Cambria" w:hAnsi="Cambria" w:cs="Arial"/>
          <w:color w:val="000000"/>
        </w:rPr>
        <w:t>.</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5</w:t>
      </w:r>
      <w:r w:rsidR="001E613A" w:rsidRPr="00AE19CF">
        <w:rPr>
          <w:rFonts w:ascii="Cambria" w:hAnsi="Cambria" w:cs="Arial"/>
          <w:color w:val="000000"/>
        </w:rPr>
        <w:t>.</w:t>
      </w:r>
      <w:r w:rsidR="001E613A" w:rsidRPr="00AE19CF">
        <w:rPr>
          <w:rFonts w:ascii="Cambria" w:hAnsi="Cambria" w:cs="Arial"/>
          <w:color w:val="000000"/>
        </w:rPr>
        <w:tab/>
        <w:t xml:space="preserve">W zakresie nieuregulowanym w niniejszej Specyfikacji Warunków Zamówienia (zwanej dalej "SWZ" lub "specyfikacją"), zastosowanie mają przepisy ustawy </w:t>
      </w:r>
      <w:proofErr w:type="spellStart"/>
      <w:r w:rsidR="001E613A" w:rsidRPr="00AE19CF">
        <w:rPr>
          <w:rFonts w:ascii="Cambria" w:hAnsi="Cambria" w:cs="Arial"/>
          <w:color w:val="000000"/>
        </w:rPr>
        <w:t>Pzp</w:t>
      </w:r>
      <w:proofErr w:type="spellEnd"/>
      <w:r w:rsidR="001E613A" w:rsidRPr="00AE19CF">
        <w:rPr>
          <w:rFonts w:ascii="Cambria" w:hAnsi="Cambria" w:cs="Arial"/>
          <w:color w:val="000000"/>
        </w:rPr>
        <w:t>.</w:t>
      </w:r>
    </w:p>
    <w:p w:rsidR="00ED031C" w:rsidRPr="00AE19CF" w:rsidRDefault="00192BA7" w:rsidP="00ED031C">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6</w:t>
      </w:r>
      <w:r w:rsidR="001E613A" w:rsidRPr="00AE19CF">
        <w:rPr>
          <w:rFonts w:ascii="Cambria" w:hAnsi="Cambria" w:cs="Arial"/>
          <w:color w:val="000000"/>
        </w:rPr>
        <w:t>.</w:t>
      </w:r>
      <w:r w:rsidR="001E613A" w:rsidRPr="00AE19CF">
        <w:rPr>
          <w:rFonts w:ascii="Cambria" w:hAnsi="Cambria" w:cs="Arial"/>
          <w:color w:val="000000"/>
        </w:rPr>
        <w:tab/>
      </w:r>
      <w:r w:rsidRPr="00AE19CF">
        <w:rPr>
          <w:rFonts w:ascii="Cambria" w:hAnsi="Cambria" w:cs="Arial"/>
          <w:color w:val="000000"/>
        </w:rPr>
        <w:t>A</w:t>
      </w:r>
      <w:r w:rsidR="001E613A" w:rsidRPr="00AE19CF">
        <w:rPr>
          <w:rFonts w:ascii="Cambria" w:hAnsi="Cambria" w:cs="Arial"/>
          <w:color w:val="000000"/>
        </w:rPr>
        <w:t xml:space="preserve">dres strony internetowej prowadzonego postępowania, na której udostępniane będą zmiany i wyjaśnienia treści SWZ oraz inne dokumenty zamówienia bezpośrednio związane </w:t>
      </w:r>
      <w:r w:rsidR="00B54F1F" w:rsidRPr="00AE19CF">
        <w:rPr>
          <w:rFonts w:ascii="Cambria" w:hAnsi="Cambria" w:cs="Arial"/>
          <w:color w:val="000000"/>
        </w:rPr>
        <w:br/>
      </w:r>
      <w:r w:rsidR="001E613A" w:rsidRPr="00AE19CF">
        <w:rPr>
          <w:rFonts w:ascii="Cambria" w:hAnsi="Cambria" w:cs="Arial"/>
          <w:color w:val="000000"/>
        </w:rPr>
        <w:t xml:space="preserve">z postępowaniem o udzielenie zamówienia: </w:t>
      </w:r>
      <w:hyperlink r:id="rId7" w:history="1">
        <w:r w:rsidR="00ED031C" w:rsidRPr="00792032">
          <w:rPr>
            <w:rStyle w:val="Hipercze"/>
            <w:rFonts w:ascii="Cambria" w:hAnsi="Cambria" w:cs="Arial"/>
          </w:rPr>
          <w:t>http://www.bip.solec.pl/index.php?id=143</w:t>
        </w:r>
      </w:hyperlink>
    </w:p>
    <w:p w:rsidR="00B54F1F" w:rsidRPr="00AE19CF" w:rsidRDefault="00192BA7" w:rsidP="00B54F1F">
      <w:pPr>
        <w:widowControl w:val="0"/>
        <w:autoSpaceDE w:val="0"/>
        <w:autoSpaceDN w:val="0"/>
        <w:adjustRightInd w:val="0"/>
        <w:spacing w:after="0" w:line="240" w:lineRule="auto"/>
        <w:ind w:left="360" w:hanging="360"/>
        <w:jc w:val="both"/>
        <w:rPr>
          <w:rFonts w:ascii="Cambria" w:hAnsi="Cambria" w:cs="Arial"/>
        </w:rPr>
      </w:pPr>
      <w:r w:rsidRPr="00AE19CF">
        <w:rPr>
          <w:rFonts w:ascii="Cambria" w:hAnsi="Cambria" w:cs="Arial"/>
          <w:color w:val="000000"/>
        </w:rPr>
        <w:t xml:space="preserve">7. </w:t>
      </w:r>
      <w:r w:rsidRPr="00AE19CF">
        <w:rPr>
          <w:rFonts w:ascii="Cambria" w:hAnsi="Cambria" w:cs="Arial"/>
        </w:rPr>
        <w:t xml:space="preserve">Przedmiotowe postępowanie prowadzone jest przy użyciu środków komunikacji elektronicznej. Składanie ofert następuje za pośrednictwem </w:t>
      </w:r>
      <w:r w:rsidRPr="00AE19CF">
        <w:rPr>
          <w:rFonts w:ascii="Cambria" w:hAnsi="Cambria" w:cs="Arial"/>
          <w:bCs/>
        </w:rPr>
        <w:t>mini portalu dostępnego pod adresem internetowym:</w:t>
      </w:r>
      <w:hyperlink r:id="rId8" w:history="1">
        <w:r w:rsidRPr="00AE19CF">
          <w:rPr>
            <w:rStyle w:val="Hipercze"/>
            <w:rFonts w:ascii="Cambria" w:hAnsi="Cambria" w:cs="Arial"/>
          </w:rPr>
          <w:t>https://miniportal.uzp.gov.pl/</w:t>
        </w:r>
      </w:hyperlink>
      <w:r w:rsidR="006A3A70">
        <w:rPr>
          <w:rStyle w:val="Hipercze"/>
          <w:rFonts w:ascii="Cambria" w:hAnsi="Cambria" w:cs="Arial"/>
        </w:rPr>
        <w:t>Postepowania</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 xml:space="preserve">8. </w:t>
      </w:r>
      <w:r w:rsidRPr="00AE19CF">
        <w:rPr>
          <w:rFonts w:ascii="Cambria" w:hAnsi="Cambria"/>
        </w:rPr>
        <w:t>Zamawiający nie przewiduje aukcji elektronicznej.</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9.</w:t>
      </w:r>
      <w:r w:rsidRPr="00AE19CF">
        <w:rPr>
          <w:rFonts w:ascii="Cambria" w:hAnsi="Cambria"/>
        </w:rPr>
        <w:t>Zamawiający nie przewiduje złożenia oferty w postaci katalogów elektronicznych.</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10.</w:t>
      </w:r>
      <w:r w:rsidRPr="00AE19CF">
        <w:rPr>
          <w:rFonts w:ascii="Cambria" w:hAnsi="Cambria"/>
        </w:rPr>
        <w:t>Zamawiający nie prowadzi postępowania w celu zawarcia umowy ramowej.</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11.</w:t>
      </w:r>
      <w:r w:rsidRPr="00AE19CF">
        <w:rPr>
          <w:rFonts w:ascii="Cambria" w:hAnsi="Cambria"/>
        </w:rPr>
        <w:t xml:space="preserve"> Zamawiający nie zastrzega możliwości ubiegania się o udzielenie zamówienia wyłącznieprzez wykonawców, o których mowa w art.</w:t>
      </w:r>
      <w:r w:rsidR="005A190B">
        <w:rPr>
          <w:rFonts w:ascii="Cambria" w:hAnsi="Cambria"/>
        </w:rPr>
        <w:t xml:space="preserve"> </w:t>
      </w:r>
      <w:r w:rsidRPr="00AE19CF">
        <w:rPr>
          <w:rFonts w:ascii="Cambria" w:hAnsi="Cambria"/>
        </w:rPr>
        <w:t xml:space="preserve">94 ustawy </w:t>
      </w:r>
      <w:proofErr w:type="spellStart"/>
      <w:r w:rsidRPr="00AE19CF">
        <w:rPr>
          <w:rFonts w:ascii="Cambria" w:hAnsi="Cambria"/>
        </w:rPr>
        <w:t>Pzp</w:t>
      </w:r>
      <w:proofErr w:type="spellEnd"/>
      <w:r w:rsidRPr="00AE19CF">
        <w:rPr>
          <w:rFonts w:ascii="Cambria" w:hAnsi="Cambria"/>
        </w:rPr>
        <w:t>.</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12.</w:t>
      </w:r>
      <w:r w:rsidRPr="00AE19CF">
        <w:rPr>
          <w:rFonts w:ascii="Cambria" w:hAnsi="Cambria"/>
        </w:rPr>
        <w:t>Zamawiający nie określa dodatkowych wymagań związanych z zatrudnianiem osób,</w:t>
      </w:r>
      <w:r w:rsidRPr="00AE19CF">
        <w:rPr>
          <w:rFonts w:ascii="Cambria" w:hAnsi="Cambria"/>
        </w:rPr>
        <w:br/>
        <w:t>o których mowa w art.</w:t>
      </w:r>
      <w:r w:rsidR="005A190B">
        <w:rPr>
          <w:rFonts w:ascii="Cambria" w:hAnsi="Cambria"/>
        </w:rPr>
        <w:t xml:space="preserve"> </w:t>
      </w:r>
      <w:r w:rsidRPr="00AE19CF">
        <w:rPr>
          <w:rFonts w:ascii="Cambria" w:hAnsi="Cambria"/>
        </w:rPr>
        <w:t>96 ust.</w:t>
      </w:r>
      <w:r w:rsidR="005A190B">
        <w:rPr>
          <w:rFonts w:ascii="Cambria" w:hAnsi="Cambria"/>
        </w:rPr>
        <w:t xml:space="preserve"> </w:t>
      </w:r>
      <w:r w:rsidRPr="00AE19CF">
        <w:rPr>
          <w:rFonts w:ascii="Cambria" w:hAnsi="Cambria"/>
        </w:rPr>
        <w:t xml:space="preserve">2 </w:t>
      </w:r>
      <w:proofErr w:type="spellStart"/>
      <w:r w:rsidRPr="00AE19CF">
        <w:rPr>
          <w:rFonts w:ascii="Cambria" w:hAnsi="Cambria"/>
        </w:rPr>
        <w:t>pkt</w:t>
      </w:r>
      <w:proofErr w:type="spellEnd"/>
      <w:r w:rsidRPr="00AE19CF">
        <w:rPr>
          <w:rFonts w:ascii="Cambria" w:hAnsi="Cambria"/>
        </w:rPr>
        <w:t xml:space="preserve"> 2 ustawy </w:t>
      </w:r>
      <w:proofErr w:type="spellStart"/>
      <w:r w:rsidRPr="00AE19CF">
        <w:rPr>
          <w:rFonts w:ascii="Cambria" w:hAnsi="Cambria"/>
        </w:rPr>
        <w:t>Pzp</w:t>
      </w:r>
      <w:proofErr w:type="spellEnd"/>
      <w:r>
        <w:rPr>
          <w:rFonts w:ascii="Cambria" w:hAnsi="Cambria"/>
        </w:rPr>
        <w:t>.</w:t>
      </w:r>
    </w:p>
    <w:p w:rsidR="006577D2" w:rsidRDefault="00AE19CF" w:rsidP="00AE19CF">
      <w:pPr>
        <w:widowControl w:val="0"/>
        <w:autoSpaceDE w:val="0"/>
        <w:autoSpaceDN w:val="0"/>
        <w:adjustRightInd w:val="0"/>
        <w:spacing w:after="0" w:line="240" w:lineRule="auto"/>
        <w:jc w:val="both"/>
        <w:rPr>
          <w:rFonts w:ascii="Cambria" w:hAnsi="Cambria"/>
        </w:rPr>
      </w:pPr>
      <w:r>
        <w:rPr>
          <w:rFonts w:ascii="Cambria" w:hAnsi="Cambria"/>
        </w:rPr>
        <w:t xml:space="preserve">13. Niniejsze zamówienia jest udzielane w częściach, część </w:t>
      </w:r>
      <w:r w:rsidR="006577D2">
        <w:rPr>
          <w:rFonts w:ascii="Cambria" w:hAnsi="Cambria"/>
        </w:rPr>
        <w:t>pierwsza związana z odwierceniem studni głębinowej</w:t>
      </w:r>
      <w:r w:rsidR="00F3597C">
        <w:rPr>
          <w:rFonts w:ascii="Cambria" w:hAnsi="Cambria"/>
        </w:rPr>
        <w:t xml:space="preserve"> została już zre</w:t>
      </w:r>
      <w:r w:rsidR="006A3A70">
        <w:rPr>
          <w:rFonts w:ascii="Cambria" w:hAnsi="Cambria"/>
        </w:rPr>
        <w:t>alizowana</w:t>
      </w:r>
      <w:r w:rsidR="006577D2">
        <w:rPr>
          <w:rFonts w:ascii="Cambria" w:hAnsi="Cambria"/>
        </w:rPr>
        <w:t>.</w:t>
      </w:r>
    </w:p>
    <w:p w:rsidR="00AE19CF" w:rsidRPr="00AE19CF" w:rsidRDefault="006577D2" w:rsidP="00AE19CF">
      <w:pPr>
        <w:widowControl w:val="0"/>
        <w:autoSpaceDE w:val="0"/>
        <w:autoSpaceDN w:val="0"/>
        <w:adjustRightInd w:val="0"/>
        <w:spacing w:after="0" w:line="240" w:lineRule="auto"/>
        <w:jc w:val="both"/>
        <w:rPr>
          <w:rFonts w:ascii="Cambria" w:hAnsi="Cambria"/>
        </w:rPr>
      </w:pPr>
      <w:r w:rsidRPr="006577D2">
        <w:rPr>
          <w:rFonts w:ascii="Cambria" w:hAnsi="Cambria"/>
        </w:rPr>
        <w:t xml:space="preserve">14. </w:t>
      </w:r>
      <w:r w:rsidR="00AE19CF" w:rsidRPr="00AE19CF">
        <w:rPr>
          <w:rFonts w:ascii="Cambria" w:hAnsi="Cambria" w:cs="Arial"/>
          <w:lang w:eastAsia="zh-CN"/>
        </w:rPr>
        <w:t xml:space="preserve">Zamawiający nie dokonuje podziału </w:t>
      </w:r>
      <w:r w:rsidR="006A3A70">
        <w:rPr>
          <w:rFonts w:ascii="Cambria" w:hAnsi="Cambria" w:cs="Arial"/>
          <w:lang w:eastAsia="zh-CN"/>
        </w:rPr>
        <w:t xml:space="preserve">niniejszego </w:t>
      </w:r>
      <w:r w:rsidR="00AE19CF" w:rsidRPr="00AE19CF">
        <w:rPr>
          <w:rFonts w:ascii="Cambria" w:hAnsi="Cambria" w:cs="Arial"/>
          <w:lang w:eastAsia="zh-CN"/>
        </w:rPr>
        <w:t xml:space="preserve">zamówienia na części (i nie dopuszcza składania </w:t>
      </w:r>
      <w:r w:rsidR="00AE19CF" w:rsidRPr="00AE19CF">
        <w:rPr>
          <w:rFonts w:ascii="Cambria" w:hAnsi="Cambria" w:cs="Arial"/>
          <w:lang w:eastAsia="zh-CN"/>
        </w:rPr>
        <w:lastRenderedPageBreak/>
        <w:t>ofert częściowych) z następujących powodów:</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xml:space="preserve">- przedmiot zamówienia w obejmuje kompleksową </w:t>
      </w:r>
      <w:r w:rsidR="006577D2" w:rsidRPr="006577D2">
        <w:rPr>
          <w:rFonts w:ascii="Cambria" w:eastAsia="SimSun" w:hAnsi="Cambria" w:cs="Arial"/>
          <w:lang w:eastAsia="zh-CN"/>
        </w:rPr>
        <w:t xml:space="preserve">usługę i </w:t>
      </w:r>
      <w:r w:rsidRPr="00AE19CF">
        <w:rPr>
          <w:rFonts w:ascii="Cambria" w:eastAsia="SimSun" w:hAnsi="Cambria" w:cs="Arial"/>
          <w:lang w:eastAsia="zh-CN"/>
        </w:rPr>
        <w:t>robotę budowlaną. W związku z powyższym przedmiot zamówienia wykonany w wyżej opisanym zakresie będzie kompletny i będzie spełniał samoistną funkcję techniczną,</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 przypadku wystąpienia wad uniemożliwia wskazanie firmy zobowiązanej do ich usunięcia i ogranicza uprawnienia Zamawiającego z tytułu gwarancji oraz rękojmi,</w:t>
      </w:r>
    </w:p>
    <w:p w:rsidR="00AE19CF" w:rsidRPr="00AE19CF" w:rsidRDefault="00AE19CF" w:rsidP="006577D2">
      <w:pPr>
        <w:suppressAutoHyphens/>
        <w:autoSpaceDN w:val="0"/>
        <w:spacing w:after="200" w:line="276" w:lineRule="auto"/>
        <w:jc w:val="both"/>
        <w:rPr>
          <w:rFonts w:ascii="Cambria" w:eastAsia="SimSun" w:hAnsi="Cambria" w:cs="Arial"/>
          <w:lang w:eastAsia="zh-CN"/>
        </w:rPr>
      </w:pPr>
      <w:r w:rsidRPr="00AE19CF">
        <w:rPr>
          <w:rFonts w:ascii="Cambria" w:eastAsia="SimSun" w:hAnsi="Cambria" w:cs="Arial"/>
          <w:lang w:eastAsia="zh-CN"/>
        </w:rPr>
        <w:t xml:space="preserve">- prowadzenie robót na tym samym placu budowy przez kilku wykonawców równocześnie, nie pozwoli na prawidłowe oznakowanie i zabezpieczenie robót, a w konsekwencji może stanowić zagrożenie dla bezpieczeństwa i zdrowia pracowników. </w:t>
      </w:r>
    </w:p>
    <w:p w:rsidR="006A3A70" w:rsidRDefault="006577D2" w:rsidP="006577D2">
      <w:pPr>
        <w:suppressAutoHyphens/>
        <w:spacing w:after="0" w:line="276" w:lineRule="auto"/>
        <w:jc w:val="both"/>
        <w:rPr>
          <w:rFonts w:ascii="Cambria" w:eastAsia="SimSun" w:hAnsi="Cambria" w:cs="Arial"/>
          <w:lang w:eastAsia="zh-CN"/>
        </w:rPr>
      </w:pPr>
      <w:r w:rsidRPr="006577D2">
        <w:rPr>
          <w:rFonts w:ascii="Cambria" w:eastAsia="SimSun" w:hAnsi="Cambria" w:cs="Arial"/>
          <w:lang w:eastAsia="zh-CN"/>
        </w:rPr>
        <w:t xml:space="preserve">15. </w:t>
      </w:r>
      <w:r w:rsidR="00AE19CF" w:rsidRPr="00AE19CF">
        <w:rPr>
          <w:rFonts w:ascii="Cambria" w:eastAsia="SimSun" w:hAnsi="Cambria" w:cs="Arial"/>
          <w:lang w:eastAsia="zh-CN"/>
        </w:rPr>
        <w:t>Zamawiający</w:t>
      </w:r>
      <w:r w:rsidRPr="006577D2">
        <w:rPr>
          <w:rFonts w:ascii="Cambria" w:eastAsia="SimSun" w:hAnsi="Cambria" w:cs="Arial"/>
          <w:lang w:eastAsia="zh-CN"/>
        </w:rPr>
        <w:t xml:space="preserve"> nie </w:t>
      </w:r>
      <w:r w:rsidR="00AE19CF" w:rsidRPr="00AE19CF">
        <w:rPr>
          <w:rFonts w:ascii="Cambria" w:eastAsia="SimSun" w:hAnsi="Cambria" w:cs="Arial"/>
          <w:lang w:eastAsia="zh-CN"/>
        </w:rPr>
        <w:t xml:space="preserve">przewiduje udzielenia zamówień,  których mowa w art. 214 ust 1 pkt 7 ustawy. </w:t>
      </w:r>
    </w:p>
    <w:p w:rsidR="00D355FC" w:rsidRPr="003C2663" w:rsidRDefault="00D355FC" w:rsidP="00D355FC">
      <w:pPr>
        <w:autoSpaceDE w:val="0"/>
        <w:autoSpaceDN w:val="0"/>
        <w:adjustRightInd w:val="0"/>
        <w:spacing w:after="0" w:line="240" w:lineRule="auto"/>
        <w:jc w:val="both"/>
        <w:rPr>
          <w:rFonts w:ascii="Cambria" w:hAnsi="Cambria" w:cs="ArialMT"/>
        </w:rPr>
      </w:pPr>
      <w:r>
        <w:rPr>
          <w:rFonts w:ascii="Cambria" w:hAnsi="Cambria" w:cs="ArialMT"/>
        </w:rPr>
        <w:t xml:space="preserve">15. </w:t>
      </w:r>
      <w:r w:rsidRPr="003C2663">
        <w:rPr>
          <w:rFonts w:ascii="Cambria" w:hAnsi="Cambria" w:cs="ArialMT"/>
        </w:rPr>
        <w:t>Zamawiający przewiduje udzielenie zamówień powtarzających:</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 xml:space="preserve">1) Zamawiający przewiduje możliwość udzielenia zamówień, o których mowa w art. 214 ust. 1 </w:t>
      </w:r>
      <w:proofErr w:type="spellStart"/>
      <w:r w:rsidRPr="003C2663">
        <w:rPr>
          <w:rFonts w:ascii="Cambria" w:hAnsi="Cambria" w:cs="ArialMT"/>
        </w:rPr>
        <w:t>pkt</w:t>
      </w:r>
      <w:proofErr w:type="spellEnd"/>
      <w:r w:rsidRPr="003C2663">
        <w:rPr>
          <w:rFonts w:ascii="Cambria" w:hAnsi="Cambria" w:cs="ArialMT"/>
        </w:rPr>
        <w:t xml:space="preserve"> 7</w:t>
      </w:r>
      <w:r>
        <w:rPr>
          <w:rFonts w:ascii="Cambria" w:hAnsi="Cambria" w:cs="ArialMT"/>
        </w:rPr>
        <w:t xml:space="preserve"> </w:t>
      </w:r>
      <w:proofErr w:type="spellStart"/>
      <w:r w:rsidRPr="003C2663">
        <w:rPr>
          <w:rFonts w:ascii="Cambria" w:hAnsi="Cambria" w:cs="ArialMT"/>
        </w:rPr>
        <w:t>P</w:t>
      </w:r>
      <w:r>
        <w:rPr>
          <w:rFonts w:ascii="Cambria" w:hAnsi="Cambria" w:cs="ArialMT"/>
        </w:rPr>
        <w:t>zp</w:t>
      </w:r>
      <w:proofErr w:type="spellEnd"/>
      <w:r w:rsidRPr="003C2663">
        <w:rPr>
          <w:rFonts w:ascii="Cambria" w:hAnsi="Cambria" w:cs="ArialMT"/>
        </w:rPr>
        <w:t>, w okresie 3 lat od dnia udzielenia zamówienia podstawowego. Zamówienia te polegać będą na</w:t>
      </w:r>
      <w:r>
        <w:rPr>
          <w:rFonts w:ascii="Cambria" w:hAnsi="Cambria" w:cs="ArialMT"/>
        </w:rPr>
        <w:t xml:space="preserve"> </w:t>
      </w:r>
      <w:r w:rsidRPr="003C2663">
        <w:rPr>
          <w:rFonts w:ascii="Cambria" w:hAnsi="Cambria" w:cs="ArialMT"/>
        </w:rPr>
        <w:t>powtórzeniu robót podobnych do robót stanowiących przedmiot niniejszego zamówienia.</w:t>
      </w:r>
    </w:p>
    <w:p w:rsidR="00D355FC"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2) Zam</w:t>
      </w:r>
      <w:r>
        <w:rPr>
          <w:rFonts w:ascii="Cambria" w:hAnsi="Cambria" w:cs="ArialMT"/>
        </w:rPr>
        <w:t>ówienia, o których mowa w ust. 7</w:t>
      </w:r>
      <w:r w:rsidRPr="003C2663">
        <w:rPr>
          <w:rFonts w:ascii="Cambria" w:hAnsi="Cambria" w:cs="ArialMT"/>
        </w:rPr>
        <w:t xml:space="preserve"> </w:t>
      </w:r>
      <w:proofErr w:type="spellStart"/>
      <w:r w:rsidRPr="003C2663">
        <w:rPr>
          <w:rFonts w:ascii="Cambria" w:hAnsi="Cambria" w:cs="ArialMT"/>
        </w:rPr>
        <w:t>pkt</w:t>
      </w:r>
      <w:proofErr w:type="spellEnd"/>
      <w:r w:rsidRPr="003C2663">
        <w:rPr>
          <w:rFonts w:ascii="Cambria" w:hAnsi="Cambria" w:cs="ArialMT"/>
        </w:rPr>
        <w:t xml:space="preserve"> 1 będą polegały na powtórzeniu robót zgodnych</w:t>
      </w:r>
      <w:r>
        <w:rPr>
          <w:rFonts w:ascii="Cambria" w:hAnsi="Cambria" w:cs="ArialMT"/>
        </w:rPr>
        <w:t xml:space="preserve"> </w:t>
      </w:r>
      <w:r w:rsidRPr="003C2663">
        <w:rPr>
          <w:rFonts w:ascii="Cambria" w:hAnsi="Cambria" w:cs="ArialMT"/>
        </w:rPr>
        <w:t>z zakresem robót stanowiącymi przedmiot niniejszego zamówienia. Zakresem robót stanowiących</w:t>
      </w:r>
      <w:r>
        <w:rPr>
          <w:rFonts w:ascii="Cambria" w:hAnsi="Cambria" w:cs="ArialMT"/>
        </w:rPr>
        <w:t xml:space="preserve"> </w:t>
      </w:r>
      <w:r w:rsidRPr="003C2663">
        <w:rPr>
          <w:rFonts w:ascii="Cambria" w:hAnsi="Cambria" w:cs="ArialMT"/>
        </w:rPr>
        <w:t>przedmiot z</w:t>
      </w:r>
      <w:r>
        <w:rPr>
          <w:rFonts w:ascii="Cambria" w:hAnsi="Cambria" w:cs="ArialMT"/>
        </w:rPr>
        <w:t>amówień, o których mowa w ust. 7</w:t>
      </w:r>
      <w:r w:rsidRPr="003C2663">
        <w:rPr>
          <w:rFonts w:ascii="Cambria" w:hAnsi="Cambria" w:cs="ArialMT"/>
        </w:rPr>
        <w:t xml:space="preserve"> </w:t>
      </w:r>
      <w:proofErr w:type="spellStart"/>
      <w:r w:rsidRPr="003C2663">
        <w:rPr>
          <w:rFonts w:ascii="Cambria" w:hAnsi="Cambria" w:cs="ArialMT"/>
        </w:rPr>
        <w:t>pkt</w:t>
      </w:r>
      <w:proofErr w:type="spellEnd"/>
      <w:r w:rsidRPr="003C2663">
        <w:rPr>
          <w:rFonts w:ascii="Cambria" w:hAnsi="Cambria" w:cs="ArialMT"/>
        </w:rPr>
        <w:t xml:space="preserve"> 1 będą prace z zakresu:</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Usług</w:t>
      </w:r>
      <w:r>
        <w:rPr>
          <w:rFonts w:ascii="Cambria" w:hAnsi="Cambria" w:cs="Arial"/>
        </w:rPr>
        <w:t xml:space="preserve"> </w:t>
      </w:r>
      <w:r w:rsidRPr="00A67682">
        <w:rPr>
          <w:rFonts w:ascii="Cambria" w:hAnsi="Cambria" w:cs="Arial"/>
        </w:rPr>
        <w:t>i inżynierii projektowej w zakresie inżynierii lądowej i wodnej</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Usługi inżynieryjne w zakresie projektowania</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Przygotowanie przedsięwzięcia i projektu, oszacowanie kosztów</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Plany zatwierdzające, rysunki robocze i specyfikacje</w:t>
      </w:r>
      <w:r>
        <w:rPr>
          <w:rFonts w:ascii="Cambria" w:hAnsi="Cambria" w:cs="Arial"/>
        </w:rPr>
        <w:t xml:space="preserve">, </w:t>
      </w:r>
      <w:r w:rsidRPr="00A67682">
        <w:rPr>
          <w:rFonts w:ascii="Cambria" w:hAnsi="Cambria" w:cs="Arial"/>
        </w:rPr>
        <w:t>Roboty budowlane</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Przygotowanie terenu pod budowę</w:t>
      </w:r>
      <w:r>
        <w:rPr>
          <w:rFonts w:ascii="Cambria" w:hAnsi="Cambria" w:cs="Arial"/>
        </w:rPr>
        <w:t xml:space="preserve">, </w:t>
      </w:r>
      <w:r w:rsidRPr="00A67682">
        <w:rPr>
          <w:rFonts w:ascii="Cambria" w:hAnsi="Cambria" w:cs="Arial"/>
        </w:rPr>
        <w:t>Roboty na placu budowy</w:t>
      </w:r>
    </w:p>
    <w:p w:rsidR="00D355FC" w:rsidRPr="00A67682" w:rsidRDefault="00D355FC" w:rsidP="00D355FC">
      <w:pPr>
        <w:autoSpaceDE w:val="0"/>
        <w:autoSpaceDN w:val="0"/>
        <w:adjustRightInd w:val="0"/>
        <w:spacing w:after="0" w:line="276" w:lineRule="auto"/>
        <w:ind w:left="720"/>
        <w:rPr>
          <w:rFonts w:ascii="Cambria" w:hAnsi="Cambria" w:cs="Arial"/>
        </w:rPr>
      </w:pPr>
      <w:r w:rsidRPr="00A67682">
        <w:rPr>
          <w:rFonts w:ascii="Cambria" w:hAnsi="Cambria" w:cs="Arial"/>
        </w:rPr>
        <w:t>Roboty budowlane w zakresie budowy rurociągów, ciągów, komunikacyjnych i linii energetycznych</w:t>
      </w:r>
      <w:r>
        <w:rPr>
          <w:rFonts w:ascii="Cambria" w:hAnsi="Cambria" w:cs="Arial"/>
        </w:rPr>
        <w:t xml:space="preserve">, </w:t>
      </w:r>
      <w:r w:rsidRPr="00A67682">
        <w:rPr>
          <w:rFonts w:ascii="Cambria" w:hAnsi="Cambria" w:cs="Arial"/>
        </w:rPr>
        <w:t xml:space="preserve"> Roboty w zakresie rurociągów do przesyłu wody. </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Szczegółowy opis technologii wykonywania tych robót</w:t>
      </w:r>
      <w:r>
        <w:rPr>
          <w:rFonts w:ascii="Cambria" w:hAnsi="Cambria" w:cs="ArialMT"/>
        </w:rPr>
        <w:t xml:space="preserve"> określa dokumentacja w formie </w:t>
      </w:r>
      <w:proofErr w:type="spellStart"/>
      <w:r>
        <w:rPr>
          <w:rFonts w:ascii="Cambria" w:hAnsi="Cambria" w:cs="ArialMT"/>
        </w:rPr>
        <w:t>PF-U</w:t>
      </w:r>
      <w:proofErr w:type="spellEnd"/>
      <w:r w:rsidRPr="003C2663">
        <w:rPr>
          <w:rFonts w:ascii="Cambria" w:hAnsi="Cambria" w:cs="ArialMT"/>
        </w:rPr>
        <w:t>,</w:t>
      </w:r>
      <w:r>
        <w:rPr>
          <w:rFonts w:ascii="Cambria" w:hAnsi="Cambria" w:cs="ArialMT"/>
        </w:rPr>
        <w:t xml:space="preserve"> </w:t>
      </w:r>
      <w:r w:rsidRPr="003C2663">
        <w:rPr>
          <w:rFonts w:ascii="Cambria" w:hAnsi="Cambria" w:cs="ArialMT"/>
        </w:rPr>
        <w:t>a w przypadku wykonania tego zakresu w innej technologii normy krajowe i europejskie odnoszące się</w:t>
      </w:r>
      <w:r>
        <w:rPr>
          <w:rFonts w:ascii="Cambria" w:hAnsi="Cambria" w:cs="ArialMT"/>
        </w:rPr>
        <w:t xml:space="preserve"> </w:t>
      </w:r>
      <w:r w:rsidRPr="003C2663">
        <w:rPr>
          <w:rFonts w:ascii="Cambria" w:hAnsi="Cambria" w:cs="ArialMT"/>
        </w:rPr>
        <w:t xml:space="preserve">do tych robót. Zakres rzeczowy robót stanowiących przedmiot zamówień, o których mowa w </w:t>
      </w:r>
      <w:proofErr w:type="spellStart"/>
      <w:r w:rsidRPr="003C2663">
        <w:rPr>
          <w:rFonts w:ascii="Cambria" w:hAnsi="Cambria" w:cs="ArialMT"/>
        </w:rPr>
        <w:t>pkt</w:t>
      </w:r>
      <w:proofErr w:type="spellEnd"/>
      <w:r w:rsidRPr="003C2663">
        <w:rPr>
          <w:rFonts w:ascii="Cambria" w:hAnsi="Cambria" w:cs="ArialMT"/>
        </w:rPr>
        <w:t xml:space="preserve"> 1 nie</w:t>
      </w:r>
      <w:r>
        <w:rPr>
          <w:rFonts w:ascii="Cambria" w:hAnsi="Cambria" w:cs="ArialMT"/>
        </w:rPr>
        <w:t xml:space="preserve"> </w:t>
      </w:r>
      <w:r w:rsidRPr="003C2663">
        <w:rPr>
          <w:rFonts w:ascii="Cambria" w:hAnsi="Cambria" w:cs="ArialMT"/>
        </w:rPr>
        <w:t>przekroczy wartości 50 % wartości niniejszego zamówienia.</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 xml:space="preserve">3) Zamówienia, o których mowa w </w:t>
      </w:r>
      <w:proofErr w:type="spellStart"/>
      <w:r w:rsidRPr="003C2663">
        <w:rPr>
          <w:rFonts w:ascii="Cambria" w:hAnsi="Cambria" w:cs="ArialMT"/>
        </w:rPr>
        <w:t>pkt</w:t>
      </w:r>
      <w:proofErr w:type="spellEnd"/>
      <w:r w:rsidRPr="003C2663">
        <w:rPr>
          <w:rFonts w:ascii="Cambria" w:hAnsi="Cambria" w:cs="ArialMT"/>
        </w:rPr>
        <w:t xml:space="preserve"> 1 będą udzielane po przeprowadzeniu odrębnego postępowania</w:t>
      </w:r>
      <w:r>
        <w:rPr>
          <w:rFonts w:ascii="Cambria" w:hAnsi="Cambria" w:cs="ArialMT"/>
        </w:rPr>
        <w:t xml:space="preserve"> </w:t>
      </w:r>
      <w:r w:rsidRPr="003C2663">
        <w:rPr>
          <w:rFonts w:ascii="Cambria" w:hAnsi="Cambria" w:cs="ArialMT"/>
        </w:rPr>
        <w:t>o udzielenie zamówienia publicznego w trybie zamówienia z wolnej ręki, a jeżeli wartość szacunkowa</w:t>
      </w:r>
      <w:r>
        <w:rPr>
          <w:rFonts w:ascii="Cambria" w:hAnsi="Cambria" w:cs="ArialMT"/>
        </w:rPr>
        <w:t xml:space="preserve"> </w:t>
      </w:r>
      <w:r w:rsidRPr="003C2663">
        <w:rPr>
          <w:rFonts w:ascii="Cambria" w:hAnsi="Cambria" w:cs="ArialMT"/>
        </w:rPr>
        <w:t xml:space="preserve">będzie mniejsza od kwoty o której mowa w art. 2 ust.1 </w:t>
      </w:r>
      <w:proofErr w:type="spellStart"/>
      <w:r w:rsidRPr="003C2663">
        <w:rPr>
          <w:rFonts w:ascii="Cambria" w:hAnsi="Cambria" w:cs="ArialMT"/>
        </w:rPr>
        <w:t>pkt</w:t>
      </w:r>
      <w:proofErr w:type="spellEnd"/>
      <w:r w:rsidRPr="003C2663">
        <w:rPr>
          <w:rFonts w:ascii="Cambria" w:hAnsi="Cambria" w:cs="ArialMT"/>
        </w:rPr>
        <w:t xml:space="preserve"> 1 ustawy </w:t>
      </w:r>
      <w:proofErr w:type="spellStart"/>
      <w:r w:rsidRPr="003C2663">
        <w:rPr>
          <w:rFonts w:ascii="Cambria" w:hAnsi="Cambria" w:cs="ArialMT"/>
        </w:rPr>
        <w:t>Pzp</w:t>
      </w:r>
      <w:proofErr w:type="spellEnd"/>
      <w:r w:rsidRPr="003C2663">
        <w:rPr>
          <w:rFonts w:ascii="Cambria" w:hAnsi="Cambria" w:cs="ArialMT"/>
        </w:rPr>
        <w:t xml:space="preserve"> tylko po przeprowadzenie</w:t>
      </w:r>
      <w:r>
        <w:rPr>
          <w:rFonts w:ascii="Cambria" w:hAnsi="Cambria" w:cs="ArialMT"/>
        </w:rPr>
        <w:t xml:space="preserve"> </w:t>
      </w:r>
      <w:r w:rsidRPr="003C2663">
        <w:rPr>
          <w:rFonts w:ascii="Cambria" w:hAnsi="Cambria" w:cs="ArialMT"/>
        </w:rPr>
        <w:t>negocjacji.</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lastRenderedPageBreak/>
        <w:t xml:space="preserve">4) Zamówienia, o których mowa w </w:t>
      </w:r>
      <w:proofErr w:type="spellStart"/>
      <w:r w:rsidRPr="003C2663">
        <w:rPr>
          <w:rFonts w:ascii="Cambria" w:hAnsi="Cambria" w:cs="ArialMT"/>
        </w:rPr>
        <w:t>pkt</w:t>
      </w:r>
      <w:proofErr w:type="spellEnd"/>
      <w:r w:rsidRPr="003C2663">
        <w:rPr>
          <w:rFonts w:ascii="Cambria" w:hAnsi="Cambria" w:cs="ArialMT"/>
        </w:rPr>
        <w:t xml:space="preserve"> 1 będą udzielane w przypadku wystąpienia potrzeby zwiększenia</w:t>
      </w:r>
      <w:r>
        <w:rPr>
          <w:rFonts w:ascii="Cambria" w:hAnsi="Cambria" w:cs="ArialMT"/>
        </w:rPr>
        <w:t xml:space="preserve"> </w:t>
      </w:r>
      <w:r w:rsidRPr="003C2663">
        <w:rPr>
          <w:rFonts w:ascii="Cambria" w:hAnsi="Cambria" w:cs="ArialMT"/>
        </w:rPr>
        <w:t>zakresu rzeczowego robót, zmiana technologii lub wprowadzenia zakresu dodatkowego w przypadku</w:t>
      </w:r>
      <w:r>
        <w:rPr>
          <w:rFonts w:ascii="Cambria" w:hAnsi="Cambria" w:cs="ArialMT"/>
        </w:rPr>
        <w:t xml:space="preserve"> </w:t>
      </w:r>
      <w:r w:rsidRPr="003C2663">
        <w:rPr>
          <w:rFonts w:ascii="Cambria" w:hAnsi="Cambria" w:cs="ArialMT"/>
        </w:rPr>
        <w:t>konieczności dokonania zmian w dokumentacji projektowej oraz gdy wystąpi potrzeba wykonania</w:t>
      </w:r>
      <w:r>
        <w:rPr>
          <w:rFonts w:ascii="Cambria" w:hAnsi="Cambria" w:cs="ArialMT"/>
        </w:rPr>
        <w:t xml:space="preserve"> </w:t>
      </w:r>
      <w:r w:rsidRPr="003C2663">
        <w:rPr>
          <w:rFonts w:ascii="Cambria" w:hAnsi="Cambria" w:cs="ArialMT"/>
        </w:rPr>
        <w:t>dodatkowego zakresu po dokonanym odbiorze końcowym.</w:t>
      </w:r>
    </w:p>
    <w:p w:rsidR="00ED031C" w:rsidRPr="00D355FC"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 xml:space="preserve">5) Zamówienie o którym mowa w </w:t>
      </w:r>
      <w:proofErr w:type="spellStart"/>
      <w:r w:rsidRPr="003C2663">
        <w:rPr>
          <w:rFonts w:ascii="Cambria" w:hAnsi="Cambria" w:cs="ArialMT"/>
        </w:rPr>
        <w:t>pkt</w:t>
      </w:r>
      <w:proofErr w:type="spellEnd"/>
      <w:r w:rsidRPr="003C2663">
        <w:rPr>
          <w:rFonts w:ascii="Cambria" w:hAnsi="Cambria" w:cs="ArialMT"/>
        </w:rPr>
        <w:t xml:space="preserve"> 1 może obejmować rodzajowo cały lub częściowy zakres robót</w:t>
      </w:r>
      <w:r>
        <w:rPr>
          <w:rFonts w:ascii="Cambria" w:hAnsi="Cambria" w:cs="ArialMT"/>
        </w:rPr>
        <w:t xml:space="preserve"> </w:t>
      </w:r>
      <w:r w:rsidRPr="003C2663">
        <w:rPr>
          <w:rFonts w:ascii="Cambria" w:hAnsi="Cambria" w:cs="ArialMT"/>
        </w:rPr>
        <w:t>wskazanych w pkt. 2.</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 xml:space="preserve">16. </w:t>
      </w:r>
      <w:r w:rsidR="00AE19CF" w:rsidRPr="00AE19CF">
        <w:rPr>
          <w:rFonts w:ascii="Cambria" w:eastAsia="SimSun" w:hAnsi="Cambria" w:cs="Arial"/>
          <w:lang w:eastAsia="zh-CN"/>
        </w:rPr>
        <w:t>Postępowanie o udzielenie zamówienia prowadzi się w języku polskim.</w:t>
      </w:r>
    </w:p>
    <w:p w:rsidR="006577D2"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17</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obowiązku odbycia wizji lokalnej.</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18</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udzielania zaliczek na poczet wykonania zamówienia.</w:t>
      </w:r>
    </w:p>
    <w:p w:rsidR="00AE19CF" w:rsidRPr="00AE19CF"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19</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 xml:space="preserve">Rozliczenia pomiędzy Zamawiającym a Wykonawcą będą prowadzone w PLN. </w:t>
      </w:r>
    </w:p>
    <w:p w:rsidR="00AE19CF" w:rsidRDefault="00AE19CF" w:rsidP="006577D2">
      <w:pPr>
        <w:widowControl w:val="0"/>
        <w:autoSpaceDE w:val="0"/>
        <w:autoSpaceDN w:val="0"/>
        <w:adjustRightInd w:val="0"/>
        <w:spacing w:after="0" w:line="240" w:lineRule="auto"/>
        <w:jc w:val="both"/>
        <w:rPr>
          <w:rFonts w:ascii="Arial" w:hAnsi="Arial" w:cs="Arial"/>
          <w:color w:val="000000"/>
        </w:rPr>
      </w:pPr>
    </w:p>
    <w:p w:rsidR="001E613A" w:rsidRPr="006577D2" w:rsidRDefault="001E613A">
      <w:pPr>
        <w:widowControl w:val="0"/>
        <w:tabs>
          <w:tab w:val="left" w:pos="792"/>
        </w:tabs>
        <w:autoSpaceDE w:val="0"/>
        <w:autoSpaceDN w:val="0"/>
        <w:adjustRightInd w:val="0"/>
        <w:spacing w:before="60" w:after="60" w:line="240" w:lineRule="auto"/>
        <w:jc w:val="both"/>
        <w:rPr>
          <w:rFonts w:ascii="Cambria" w:hAnsi="Cambria" w:cs="Arial"/>
          <w:b/>
          <w:bCs/>
          <w:color w:val="000000"/>
        </w:rPr>
      </w:pPr>
      <w:r w:rsidRPr="006577D2">
        <w:rPr>
          <w:rFonts w:ascii="Cambria" w:hAnsi="Cambria" w:cs="Arial"/>
          <w:b/>
          <w:bCs/>
          <w:color w:val="000000"/>
        </w:rPr>
        <w:t>III. Opis przedmiotu zamówienia</w:t>
      </w:r>
    </w:p>
    <w:p w:rsidR="0018495D" w:rsidRPr="006577D2" w:rsidRDefault="0018495D">
      <w:pPr>
        <w:widowControl w:val="0"/>
        <w:autoSpaceDE w:val="0"/>
        <w:autoSpaceDN w:val="0"/>
        <w:adjustRightInd w:val="0"/>
        <w:spacing w:after="0" w:line="240" w:lineRule="auto"/>
        <w:jc w:val="both"/>
        <w:rPr>
          <w:rFonts w:ascii="Cambria" w:hAnsi="Cambria" w:cs="Arial"/>
          <w:color w:val="000000"/>
        </w:rPr>
      </w:pPr>
    </w:p>
    <w:p w:rsidR="006A3A70" w:rsidRPr="006A3A70" w:rsidRDefault="006A3A70" w:rsidP="006A3A70">
      <w:pPr>
        <w:numPr>
          <w:ilvl w:val="0"/>
          <w:numId w:val="40"/>
        </w:numPr>
        <w:rPr>
          <w:rFonts w:ascii="Cambria" w:hAnsi="Cambria"/>
          <w:b/>
          <w:lang w:eastAsia="en-US"/>
        </w:rPr>
      </w:pPr>
      <w:r>
        <w:rPr>
          <w:rFonts w:ascii="Cambria" w:hAnsi="Cambria"/>
          <w:b/>
          <w:lang w:eastAsia="en-US"/>
        </w:rPr>
        <w:t xml:space="preserve">Przedmiot zamówienia: </w:t>
      </w:r>
      <w:r w:rsidR="0018495D" w:rsidRPr="006577D2">
        <w:rPr>
          <w:rFonts w:ascii="Cambria" w:hAnsi="Cambria"/>
          <w:b/>
          <w:lang w:eastAsia="en-US"/>
        </w:rPr>
        <w:t>Budowa sieci wodociągowej w miejscowości Dziurków gmina Solec nad Wisłą</w:t>
      </w:r>
    </w:p>
    <w:p w:rsidR="0018495D" w:rsidRPr="006577D2" w:rsidRDefault="0018495D" w:rsidP="006A3A70">
      <w:pPr>
        <w:autoSpaceDE w:val="0"/>
        <w:autoSpaceDN w:val="0"/>
        <w:adjustRightInd w:val="0"/>
        <w:spacing w:after="0" w:line="240" w:lineRule="auto"/>
        <w:jc w:val="both"/>
        <w:rPr>
          <w:rFonts w:ascii="Cambria" w:hAnsi="Cambria" w:cs="Calibri"/>
          <w:color w:val="000000"/>
          <w:lang w:eastAsia="en-US"/>
        </w:rPr>
      </w:pPr>
      <w:r w:rsidRPr="006577D2">
        <w:rPr>
          <w:rFonts w:ascii="Cambria" w:hAnsi="Cambria" w:cs="Calibri"/>
          <w:color w:val="000000"/>
          <w:lang w:eastAsia="en-US"/>
        </w:rPr>
        <w:t xml:space="preserve">Przedmiotem zamówienia jest robota budowlana w formule „zaprojektuj i wybuduj” polegająca na kompleksowym zaprojektowaniu i wybudowaniu stacji wodociągowej – ujęcia wody na nieruchomości  193/2  wraz z odcinkiem sieci wodociągowej o długości do 1 km.  </w:t>
      </w:r>
    </w:p>
    <w:p w:rsidR="0018495D" w:rsidRPr="006577D2" w:rsidRDefault="0018495D" w:rsidP="0018495D">
      <w:pPr>
        <w:autoSpaceDE w:val="0"/>
        <w:autoSpaceDN w:val="0"/>
        <w:adjustRightInd w:val="0"/>
        <w:spacing w:after="0" w:line="240" w:lineRule="auto"/>
        <w:rPr>
          <w:rFonts w:ascii="Cambria" w:hAnsi="Cambria" w:cs="Calibri"/>
          <w:color w:val="000000"/>
          <w:lang w:eastAsia="en-US"/>
        </w:rPr>
      </w:pPr>
    </w:p>
    <w:p w:rsidR="0018495D" w:rsidRPr="006577D2" w:rsidRDefault="0018495D" w:rsidP="0018495D">
      <w:pPr>
        <w:jc w:val="both"/>
        <w:rPr>
          <w:rFonts w:ascii="Cambria" w:hAnsi="Cambria"/>
          <w:lang w:eastAsia="en-US"/>
        </w:rPr>
      </w:pPr>
      <w:r w:rsidRPr="006577D2">
        <w:rPr>
          <w:rFonts w:ascii="Cambria" w:hAnsi="Cambria"/>
          <w:lang w:eastAsia="en-US"/>
        </w:rPr>
        <w:t xml:space="preserve">Wykonawca zobowiązany jest do opracowania koncepcji i zaprojektowania obiektu, uzyskania wszelkich niezbędnych zgód do projektu, wybudowania i wyposażenia stacji zgodnie z PFU, uwzględniając planowany cel i funkcję przedsięwzięcia zgodnie z wymaganiami powszechnie obowiązującego prawa, norm i wiedzy technicznej oraz sztuki budowlanej. </w:t>
      </w:r>
    </w:p>
    <w:p w:rsidR="0018495D" w:rsidRPr="006577D2" w:rsidRDefault="0018495D" w:rsidP="0018495D">
      <w:pPr>
        <w:rPr>
          <w:rFonts w:ascii="Cambria" w:hAnsi="Cambria"/>
          <w:lang w:eastAsia="en-US"/>
        </w:rPr>
      </w:pPr>
      <w:r w:rsidRPr="006577D2">
        <w:rPr>
          <w:rFonts w:ascii="Cambria" w:hAnsi="Cambria"/>
          <w:lang w:eastAsia="en-US"/>
        </w:rPr>
        <w:t>W ramach realizacji inwestycji przewidziano wykonie prac projektowych w zakresie :</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Dokumentacji geologiczno-inżynierskiej niezbędnej do ustalenia warunków, geotechnicznych do posadowienia obiektów budowalnych,</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Koncepcji technicznej stacji i sieci wraz z akceptacją Zamawiającego,</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 xml:space="preserve">Pozyskania i aktualizacji map do celów projektowych, </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Warunków technicznych, wymaganych uzgodnień, opinii, decyzji, operatów niezbędnych do realizacji inwestycji,</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 xml:space="preserve">Dokumentacji projektowej obiektu stacji wraz z odcinkiem sieci wodociągowej celem uzyskania pozwolenia na budową,  </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 xml:space="preserve">Instrukcji rozruchu i eksploatacji dla ujęcia wody, </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Instrukcje eksploatacji urządzeń elektroenergetycznych,</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 xml:space="preserve">Protokołów prób, badań i sprawdzeń. </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Operatu wodno-prawnego dla uzyskania pozwoleń wodno-prawnych dla ujęcia wody.</w:t>
      </w:r>
    </w:p>
    <w:p w:rsidR="0018495D" w:rsidRPr="006577D2" w:rsidRDefault="0018495D" w:rsidP="00BF1DDA">
      <w:pPr>
        <w:numPr>
          <w:ilvl w:val="0"/>
          <w:numId w:val="2"/>
        </w:numPr>
        <w:contextualSpacing/>
        <w:rPr>
          <w:rFonts w:ascii="Cambria" w:hAnsi="Cambria"/>
          <w:lang w:eastAsia="en-US"/>
        </w:rPr>
      </w:pPr>
      <w:r w:rsidRPr="006577D2">
        <w:rPr>
          <w:rFonts w:ascii="Cambria" w:hAnsi="Cambria"/>
          <w:lang w:eastAsia="en-US"/>
        </w:rPr>
        <w:t xml:space="preserve">Dokumentacji powykonawczej </w:t>
      </w:r>
    </w:p>
    <w:p w:rsidR="0018495D" w:rsidRPr="006577D2" w:rsidRDefault="0018495D" w:rsidP="0018495D">
      <w:pPr>
        <w:rPr>
          <w:rFonts w:ascii="Cambria" w:hAnsi="Cambria"/>
          <w:lang w:eastAsia="en-US"/>
        </w:rPr>
      </w:pPr>
      <w:r w:rsidRPr="006577D2">
        <w:rPr>
          <w:rFonts w:ascii="Cambria" w:hAnsi="Cambria"/>
          <w:lang w:eastAsia="en-US"/>
        </w:rPr>
        <w:t>W ramach realizacji inwestycji przewidziano wykonie robót budowlanych w zakresie  obejmujących:</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Studni głębinowej. Odwiert studni jest wykonany na nieruchomości,</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Zbiornika wody czystej o poj. min. 50 m3,</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Budynku stacji z zestawem podnoszenia ciśn</w:t>
      </w:r>
      <w:r w:rsidR="00A903B8" w:rsidRPr="006577D2">
        <w:rPr>
          <w:rFonts w:ascii="Cambria" w:hAnsi="Cambria"/>
          <w:lang w:eastAsia="en-US"/>
        </w:rPr>
        <w:t xml:space="preserve">ienia i niezbędnym wyposażeniem z możliwością rozbudowy, </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lastRenderedPageBreak/>
        <w:t xml:space="preserve">Rurociągów pomiędzy obiektami wraz z armaturą, </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Przyłącza energetyczne do obiektu stacji,</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Rozdzielnicy zasilająco-sterowniczej,</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 xml:space="preserve">Wykonania instalacji do urządzeń technologicznych oraz </w:t>
      </w:r>
      <w:proofErr w:type="spellStart"/>
      <w:r w:rsidRPr="006577D2">
        <w:rPr>
          <w:rFonts w:ascii="Cambria" w:hAnsi="Cambria"/>
          <w:lang w:eastAsia="en-US"/>
        </w:rPr>
        <w:t>AKPiA</w:t>
      </w:r>
      <w:proofErr w:type="spellEnd"/>
      <w:r w:rsidRPr="006577D2">
        <w:rPr>
          <w:rFonts w:ascii="Cambria" w:hAnsi="Cambria"/>
          <w:lang w:eastAsia="en-US"/>
        </w:rPr>
        <w:t>,</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Wykonania kompletnej instalacji alarmowej,</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 xml:space="preserve">Montażu zestawu pompowego, </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Utwardzenia terenu, droga dojazdowa do obsługi studni, budynku stacji wraz z zjazdem z drogi publicznej (powiatowej),</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Oświetlenie terenu stacji,</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 xml:space="preserve">Ogrodzenie terenu o dł. ok. 320 </w:t>
      </w:r>
      <w:proofErr w:type="spellStart"/>
      <w:r w:rsidRPr="006577D2">
        <w:rPr>
          <w:rFonts w:ascii="Cambria" w:hAnsi="Cambria"/>
          <w:lang w:eastAsia="en-US"/>
        </w:rPr>
        <w:t>mb</w:t>
      </w:r>
      <w:proofErr w:type="spellEnd"/>
      <w:r w:rsidRPr="006577D2">
        <w:rPr>
          <w:rFonts w:ascii="Cambria" w:hAnsi="Cambria"/>
          <w:lang w:eastAsia="en-US"/>
        </w:rPr>
        <w:t>., z bramą wjazdową i furtką,</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Oznakowanie strefy ochronnej ujęcia,</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Uruchomienie i rozruch stacji i obiektów stanowiących przedmiot zamówienia,</w:t>
      </w:r>
    </w:p>
    <w:p w:rsidR="0018495D" w:rsidRPr="006577D2" w:rsidRDefault="0018495D" w:rsidP="00BF1DDA">
      <w:pPr>
        <w:numPr>
          <w:ilvl w:val="0"/>
          <w:numId w:val="1"/>
        </w:numPr>
        <w:contextualSpacing/>
        <w:rPr>
          <w:rFonts w:ascii="Cambria" w:hAnsi="Cambria"/>
          <w:lang w:eastAsia="en-US"/>
        </w:rPr>
      </w:pPr>
      <w:r w:rsidRPr="006577D2">
        <w:rPr>
          <w:rFonts w:ascii="Cambria" w:hAnsi="Cambria"/>
          <w:lang w:eastAsia="en-US"/>
        </w:rPr>
        <w:t xml:space="preserve">Budowa sieci wodociągowej w zakresie do 1000 </w:t>
      </w:r>
      <w:proofErr w:type="spellStart"/>
      <w:r w:rsidRPr="006577D2">
        <w:rPr>
          <w:rFonts w:ascii="Cambria" w:hAnsi="Cambria"/>
          <w:lang w:eastAsia="en-US"/>
        </w:rPr>
        <w:t>mb</w:t>
      </w:r>
      <w:proofErr w:type="spellEnd"/>
      <w:r w:rsidRPr="006577D2">
        <w:rPr>
          <w:rFonts w:ascii="Cambria" w:hAnsi="Cambria"/>
          <w:lang w:eastAsia="en-US"/>
        </w:rPr>
        <w:t xml:space="preserve">. wraz z hydrantami p. </w:t>
      </w:r>
      <w:proofErr w:type="spellStart"/>
      <w:r w:rsidRPr="006577D2">
        <w:rPr>
          <w:rFonts w:ascii="Cambria" w:hAnsi="Cambria"/>
          <w:lang w:eastAsia="en-US"/>
        </w:rPr>
        <w:t>poż</w:t>
      </w:r>
      <w:proofErr w:type="spellEnd"/>
      <w:r w:rsidRPr="006577D2">
        <w:rPr>
          <w:rFonts w:ascii="Cambria" w:hAnsi="Cambria"/>
          <w:lang w:eastAsia="en-US"/>
        </w:rPr>
        <w:t xml:space="preserve">. z uwzględnieniem dalszej rozbudowy.  </w:t>
      </w:r>
    </w:p>
    <w:p w:rsidR="0018495D" w:rsidRPr="006577D2" w:rsidRDefault="0018495D" w:rsidP="0018495D">
      <w:pPr>
        <w:ind w:left="720"/>
        <w:contextualSpacing/>
        <w:rPr>
          <w:rFonts w:ascii="Cambria" w:hAnsi="Cambria"/>
          <w:lang w:eastAsia="en-US"/>
        </w:rPr>
      </w:pPr>
      <w:r w:rsidRPr="006577D2">
        <w:rPr>
          <w:rFonts w:ascii="Cambria" w:hAnsi="Cambria"/>
          <w:lang w:eastAsia="en-US"/>
        </w:rPr>
        <w:t xml:space="preserve">Szczegółowy zakres przedmiotu umowy określa Program funkcjonalno- użytkowy stanowiący załącznik nr </w:t>
      </w:r>
      <w:r w:rsidR="006577D2">
        <w:rPr>
          <w:rFonts w:ascii="Cambria" w:hAnsi="Cambria"/>
          <w:lang w:eastAsia="en-US"/>
        </w:rPr>
        <w:t xml:space="preserve">10. </w:t>
      </w:r>
      <w:r w:rsidRPr="006577D2">
        <w:rPr>
          <w:rFonts w:ascii="Cambria" w:hAnsi="Cambria"/>
          <w:lang w:eastAsia="en-US"/>
        </w:rPr>
        <w:t xml:space="preserve">do SWZ. </w:t>
      </w:r>
    </w:p>
    <w:p w:rsidR="00457402" w:rsidRPr="006577D2" w:rsidRDefault="00457402" w:rsidP="0018495D">
      <w:pPr>
        <w:ind w:left="720"/>
        <w:contextualSpacing/>
        <w:rPr>
          <w:rFonts w:ascii="Cambria" w:hAnsi="Cambria"/>
          <w:lang w:eastAsia="en-US"/>
        </w:rPr>
      </w:pPr>
    </w:p>
    <w:p w:rsidR="0018495D" w:rsidRPr="006577D2" w:rsidRDefault="006F03F3" w:rsidP="006577D2">
      <w:pPr>
        <w:pStyle w:val="Akapitzlist"/>
        <w:adjustRightInd w:val="0"/>
        <w:spacing w:line="240" w:lineRule="auto"/>
        <w:ind w:left="0"/>
        <w:jc w:val="both"/>
        <w:rPr>
          <w:rFonts w:ascii="Cambria" w:hAnsi="Cambria"/>
        </w:rPr>
      </w:pPr>
      <w:r w:rsidRPr="006577D2">
        <w:rPr>
          <w:rFonts w:ascii="Cambria" w:hAnsi="Cambria" w:cs="Arial"/>
          <w:color w:val="000000"/>
        </w:rPr>
        <w:t>Zaleca się aby Wykonawca dokonał wizji lokalnej na terenie roboty budowlanej oraz zdobył wszelkie informacje, które mogą być konieczne do przygotowania</w:t>
      </w:r>
      <w:r w:rsidRPr="006577D2">
        <w:rPr>
          <w:rFonts w:ascii="Cambria" w:hAnsi="Cambria" w:cs="Arial"/>
        </w:rPr>
        <w:t xml:space="preserve"> oferty.</w:t>
      </w:r>
    </w:p>
    <w:p w:rsidR="00457402" w:rsidRPr="006577D2" w:rsidRDefault="00457402" w:rsidP="00457402">
      <w:pPr>
        <w:widowControl w:val="0"/>
        <w:autoSpaceDE w:val="0"/>
        <w:autoSpaceDN w:val="0"/>
        <w:adjustRightInd w:val="0"/>
        <w:spacing w:after="0" w:line="240" w:lineRule="auto"/>
        <w:jc w:val="both"/>
        <w:rPr>
          <w:rFonts w:ascii="Cambria" w:hAnsi="Cambria" w:cs="Arial"/>
          <w:b/>
        </w:rPr>
      </w:pPr>
      <w:r w:rsidRPr="006577D2">
        <w:rPr>
          <w:rFonts w:ascii="Cambria" w:hAnsi="Cambria" w:cs="Arial"/>
          <w:color w:val="000000"/>
        </w:rPr>
        <w:t xml:space="preserve">Uwaga: Załącznik graficzny PF-U </w:t>
      </w:r>
      <w:r w:rsidRPr="006577D2">
        <w:rPr>
          <w:rFonts w:ascii="Cambria" w:hAnsi="Cambria" w:cs="Arial"/>
        </w:rPr>
        <w:t>obejmuje szerszy zakres opracowania, niż przedmiot zamówienia. Wykonawca do wyceny i realizacji zobowiązany jest uwzględnić zapisy odnoszące się jedynie do etapu I.</w:t>
      </w:r>
    </w:p>
    <w:p w:rsidR="006F03F3" w:rsidRDefault="006F03F3" w:rsidP="00457402">
      <w:pPr>
        <w:widowControl w:val="0"/>
        <w:autoSpaceDE w:val="0"/>
        <w:autoSpaceDN w:val="0"/>
        <w:adjustRightInd w:val="0"/>
        <w:spacing w:after="0" w:line="240" w:lineRule="auto"/>
        <w:jc w:val="both"/>
        <w:rPr>
          <w:rFonts w:ascii="Arial" w:hAnsi="Arial" w:cs="Arial"/>
          <w:b/>
        </w:rPr>
      </w:pPr>
    </w:p>
    <w:p w:rsidR="006577D2" w:rsidRPr="006577D2" w:rsidRDefault="00D12409" w:rsidP="006A3A70">
      <w:pPr>
        <w:widowControl w:val="0"/>
        <w:numPr>
          <w:ilvl w:val="0"/>
          <w:numId w:val="40"/>
        </w:numPr>
        <w:autoSpaceDE w:val="0"/>
        <w:autoSpaceDN w:val="0"/>
        <w:adjustRightInd w:val="0"/>
        <w:spacing w:after="0" w:line="240" w:lineRule="auto"/>
        <w:jc w:val="both"/>
        <w:rPr>
          <w:rFonts w:ascii="Cambria" w:hAnsi="Cambria" w:cs="Arial"/>
        </w:rPr>
      </w:pPr>
      <w:r w:rsidRPr="006577D2">
        <w:rPr>
          <w:rFonts w:ascii="Cambria" w:hAnsi="Cambria" w:cs="Arial"/>
          <w:b/>
        </w:rPr>
        <w:t>Rozwiązania równoważne.</w:t>
      </w:r>
    </w:p>
    <w:p w:rsidR="006F03F3" w:rsidRPr="006577D2" w:rsidRDefault="006F03F3" w:rsidP="00D12409">
      <w:pPr>
        <w:widowControl w:val="0"/>
        <w:autoSpaceDE w:val="0"/>
        <w:autoSpaceDN w:val="0"/>
        <w:adjustRightInd w:val="0"/>
        <w:spacing w:after="0" w:line="240" w:lineRule="auto"/>
        <w:jc w:val="both"/>
        <w:rPr>
          <w:rFonts w:ascii="Cambria" w:hAnsi="Cambria" w:cs="Arial"/>
        </w:rPr>
      </w:pPr>
      <w:r w:rsidRPr="006577D2">
        <w:rPr>
          <w:rFonts w:ascii="Cambria" w:hAnsi="Cambria" w:cs="Arial"/>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59019C" w:rsidRPr="006577D2" w:rsidRDefault="006F03F3" w:rsidP="006577D2">
      <w:pPr>
        <w:pStyle w:val="Akapitzlist"/>
        <w:adjustRightInd w:val="0"/>
        <w:spacing w:line="240" w:lineRule="auto"/>
        <w:ind w:left="0"/>
        <w:jc w:val="both"/>
        <w:rPr>
          <w:rFonts w:ascii="Cambria" w:hAnsi="Cambria" w:cs="Arial"/>
          <w:bCs/>
        </w:rPr>
      </w:pPr>
      <w:r w:rsidRPr="006577D2">
        <w:rPr>
          <w:rFonts w:ascii="Cambria" w:hAnsi="Cambria" w:cs="Arial"/>
          <w:bCs/>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i PF-U. Na Wykonawcy spoczywa ciężar wskazania „równoważności”. Przy doborze materiałów równoważnych Wykonawca zobowiązany jest zapewnić również osiągnięcie wskaźników określonych w OPZ i PF-U.</w:t>
      </w:r>
    </w:p>
    <w:p w:rsidR="0059019C" w:rsidRPr="006577D2" w:rsidRDefault="0059019C" w:rsidP="006A3A70">
      <w:pPr>
        <w:pStyle w:val="Akapitzlist"/>
        <w:numPr>
          <w:ilvl w:val="0"/>
          <w:numId w:val="40"/>
        </w:numPr>
        <w:adjustRightInd w:val="0"/>
        <w:spacing w:line="240" w:lineRule="auto"/>
        <w:jc w:val="both"/>
        <w:rPr>
          <w:rFonts w:ascii="Cambria" w:hAnsi="Cambria" w:cs="Arial"/>
          <w:b/>
        </w:rPr>
      </w:pPr>
      <w:r w:rsidRPr="006577D2">
        <w:rPr>
          <w:rFonts w:ascii="Cambria" w:hAnsi="Cambria" w:cs="Arial"/>
          <w:b/>
          <w:color w:val="000000"/>
        </w:rPr>
        <w:t>Wymagania dot. zatrudnienia os</w:t>
      </w:r>
      <w:r w:rsidRPr="006577D2">
        <w:rPr>
          <w:rFonts w:ascii="Cambria" w:hAnsi="Cambria" w:cs="Arial"/>
          <w:b/>
          <w:color w:val="000000"/>
          <w:highlight w:val="white"/>
        </w:rPr>
        <w:t>ób wykonujących wskazane czynności w zakresie realizacji zamówienia na podstawie umowy o pracę</w:t>
      </w:r>
      <w:r w:rsidRPr="006577D2">
        <w:rPr>
          <w:rFonts w:ascii="Cambria" w:hAnsi="Cambria" w:cs="Arial"/>
          <w:b/>
          <w:color w:val="000000"/>
        </w:rPr>
        <w:t xml:space="preserve">: </w:t>
      </w:r>
    </w:p>
    <w:p w:rsidR="00457402" w:rsidRPr="00D355FC" w:rsidRDefault="006F03F3" w:rsidP="00D355FC">
      <w:pPr>
        <w:pStyle w:val="Akapitzlist"/>
        <w:adjustRightInd w:val="0"/>
        <w:ind w:left="0"/>
        <w:jc w:val="both"/>
        <w:rPr>
          <w:rFonts w:ascii="Cambria" w:hAnsi="Cambria" w:cs="Arial"/>
        </w:rPr>
      </w:pPr>
      <w:r w:rsidRPr="006577D2">
        <w:rPr>
          <w:rFonts w:ascii="Cambria" w:eastAsia="Times New Roman" w:hAnsi="Cambria" w:cs="Arial"/>
          <w:iCs/>
        </w:rPr>
        <w:t xml:space="preserve">Zamawiający w oparciu o art. 95 ust. 1 ustawy </w:t>
      </w:r>
      <w:proofErr w:type="spellStart"/>
      <w:r w:rsidRPr="006577D2">
        <w:rPr>
          <w:rFonts w:ascii="Cambria" w:eastAsia="Times New Roman" w:hAnsi="Cambria" w:cs="Arial"/>
          <w:iCs/>
        </w:rPr>
        <w:t>Pzp</w:t>
      </w:r>
      <w:proofErr w:type="spellEnd"/>
      <w:r w:rsidRPr="006577D2">
        <w:rPr>
          <w:rFonts w:ascii="Cambria" w:eastAsia="Times New Roman" w:hAnsi="Cambria" w:cs="Arial"/>
          <w:iCs/>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t>
      </w:r>
      <w:r w:rsidRPr="006577D2">
        <w:rPr>
          <w:rFonts w:ascii="Cambria" w:eastAsia="Times New Roman" w:hAnsi="Cambria" w:cs="Arial"/>
          <w:iCs/>
        </w:rPr>
        <w:lastRenderedPageBreak/>
        <w:t xml:space="preserve">wymiany tych zgłoszonych przed podpisaniem umowy. Do pracowników podwykonawców zapisy o  pracownikach zatrudnionych na umowę o pracę do realizacji przedmiotu zamówienia stosuje się </w:t>
      </w:r>
      <w:r w:rsidRPr="00A67682">
        <w:rPr>
          <w:rFonts w:ascii="Cambria" w:eastAsia="Times New Roman" w:hAnsi="Cambria" w:cs="Arial"/>
          <w:iCs/>
        </w:rPr>
        <w:t xml:space="preserve">odpowiednio. </w:t>
      </w:r>
      <w:r w:rsidRPr="00A67682">
        <w:rPr>
          <w:rFonts w:ascii="Cambria" w:hAnsi="Cambria" w:cs="Arial"/>
          <w:iCs/>
        </w:rPr>
        <w:t>Sposób kontroli i weryfikacji zatrudnienia uregulowano w projekcie umowy</w:t>
      </w:r>
      <w:r w:rsidR="0059019C" w:rsidRPr="00A67682">
        <w:rPr>
          <w:rFonts w:ascii="Cambria" w:hAnsi="Cambria" w:cs="Arial"/>
          <w:iCs/>
        </w:rPr>
        <w:t xml:space="preserve"> stanowiącym załącznik nr </w:t>
      </w:r>
      <w:r w:rsidR="006577D2" w:rsidRPr="00CD4FB3">
        <w:rPr>
          <w:rFonts w:ascii="Cambria" w:hAnsi="Cambria" w:cs="Arial"/>
          <w:iCs/>
        </w:rPr>
        <w:t>9</w:t>
      </w:r>
      <w:r w:rsidR="006577D2" w:rsidRPr="00A67682">
        <w:rPr>
          <w:rFonts w:ascii="Cambria" w:hAnsi="Cambria" w:cs="Arial"/>
          <w:iCs/>
        </w:rPr>
        <w:t>.</w:t>
      </w:r>
      <w:r w:rsidR="00D355FC">
        <w:rPr>
          <w:rFonts w:ascii="Cambria" w:hAnsi="Cambria" w:cs="Arial"/>
          <w:iCs/>
        </w:rPr>
        <w:t xml:space="preserve"> do niniejszej SWZ.</w:t>
      </w:r>
    </w:p>
    <w:p w:rsidR="001E613A" w:rsidRPr="00A67682" w:rsidRDefault="001E613A" w:rsidP="006A3A70">
      <w:pPr>
        <w:widowControl w:val="0"/>
        <w:numPr>
          <w:ilvl w:val="0"/>
          <w:numId w:val="40"/>
        </w:numPr>
        <w:tabs>
          <w:tab w:val="left" w:pos="792"/>
        </w:tabs>
        <w:autoSpaceDE w:val="0"/>
        <w:autoSpaceDN w:val="0"/>
        <w:adjustRightInd w:val="0"/>
        <w:spacing w:before="60" w:after="60" w:line="276" w:lineRule="auto"/>
        <w:jc w:val="both"/>
        <w:rPr>
          <w:rFonts w:ascii="Cambria" w:hAnsi="Cambria" w:cs="Arial"/>
          <w:b/>
          <w:color w:val="000000"/>
        </w:rPr>
      </w:pPr>
      <w:r w:rsidRPr="00A67682">
        <w:rPr>
          <w:rFonts w:ascii="Cambria" w:hAnsi="Cambria" w:cs="Arial"/>
          <w:b/>
          <w:color w:val="000000"/>
        </w:rPr>
        <w:t>Kody Wspólnego Słownika Zamówień:</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71322000-1 - Usługi inżynierii projektowej w zakresie inżynierii lądowej i wodnej</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 xml:space="preserve">71320000-7 </w:t>
      </w:r>
      <w:r w:rsidRPr="00A67682">
        <w:rPr>
          <w:rFonts w:ascii="Cambria" w:hAnsi="Cambria" w:cs="Arial"/>
          <w:b/>
          <w:bCs/>
        </w:rPr>
        <w:t xml:space="preserve">- </w:t>
      </w:r>
      <w:r w:rsidRPr="00A67682">
        <w:rPr>
          <w:rFonts w:ascii="Cambria" w:hAnsi="Cambria" w:cs="Arial"/>
        </w:rPr>
        <w:t>Usługi inżynieryjne w zakresie projektowania</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71242000-6 - Przygotowanie przedsięwzięcia i projektu, oszacowanie kosztów</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71245000-7 - Plany zatwierdzające, rysunki robocze i specyfikacje</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45000000-7 - Roboty budowlane</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45100000-8 - Przygotowanie terenu pod budowę</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45113000-2 - Roboty na placu budowy</w:t>
      </w:r>
    </w:p>
    <w:p w:rsidR="00D5138D" w:rsidRPr="00A67682" w:rsidRDefault="00D5138D" w:rsidP="00A67682">
      <w:pPr>
        <w:autoSpaceDE w:val="0"/>
        <w:autoSpaceDN w:val="0"/>
        <w:adjustRightInd w:val="0"/>
        <w:spacing w:after="0" w:line="276" w:lineRule="auto"/>
        <w:rPr>
          <w:rFonts w:ascii="Cambria" w:hAnsi="Cambria" w:cs="Arial"/>
        </w:rPr>
      </w:pPr>
      <w:r w:rsidRPr="00A67682">
        <w:rPr>
          <w:rFonts w:ascii="Cambria" w:hAnsi="Cambria" w:cs="Arial"/>
        </w:rPr>
        <w:t>45231000-5 - Roboty budowlane w zakresie budowy rurociągów, ciągów</w:t>
      </w:r>
      <w:r w:rsidR="0018495D" w:rsidRPr="00A67682">
        <w:rPr>
          <w:rFonts w:ascii="Cambria" w:hAnsi="Cambria" w:cs="Arial"/>
        </w:rPr>
        <w:t xml:space="preserve">, </w:t>
      </w:r>
      <w:r w:rsidRPr="00A67682">
        <w:rPr>
          <w:rFonts w:ascii="Cambria" w:hAnsi="Cambria" w:cs="Arial"/>
        </w:rPr>
        <w:t>komunikacyjnych i linii energetycznych</w:t>
      </w:r>
    </w:p>
    <w:p w:rsidR="00B84514" w:rsidRPr="00A67682" w:rsidRDefault="00D5138D" w:rsidP="00A67682">
      <w:pPr>
        <w:widowControl w:val="0"/>
        <w:tabs>
          <w:tab w:val="left" w:pos="792"/>
        </w:tabs>
        <w:autoSpaceDE w:val="0"/>
        <w:autoSpaceDN w:val="0"/>
        <w:adjustRightInd w:val="0"/>
        <w:spacing w:before="60" w:after="60" w:line="276" w:lineRule="auto"/>
        <w:jc w:val="both"/>
        <w:rPr>
          <w:rFonts w:ascii="Cambria" w:hAnsi="Cambria" w:cs="Arial"/>
        </w:rPr>
      </w:pPr>
      <w:r w:rsidRPr="00A67682">
        <w:rPr>
          <w:rFonts w:ascii="Cambria" w:hAnsi="Cambria" w:cs="Arial"/>
        </w:rPr>
        <w:t>45232150-8 - Roboty w zakresie rurociągów do przesyłu wody</w:t>
      </w:r>
      <w:r w:rsidR="0018495D" w:rsidRPr="00A67682">
        <w:rPr>
          <w:rFonts w:ascii="Cambria" w:hAnsi="Cambria" w:cs="Arial"/>
        </w:rPr>
        <w:t xml:space="preserve">. </w:t>
      </w:r>
    </w:p>
    <w:p w:rsidR="001E613A" w:rsidRDefault="001E613A" w:rsidP="00A67682">
      <w:pPr>
        <w:widowControl w:val="0"/>
        <w:autoSpaceDE w:val="0"/>
        <w:autoSpaceDN w:val="0"/>
        <w:adjustRightInd w:val="0"/>
        <w:spacing w:after="0" w:line="240" w:lineRule="auto"/>
        <w:jc w:val="both"/>
        <w:rPr>
          <w:rFonts w:ascii="Arial" w:hAnsi="Arial" w:cs="Arial"/>
          <w:color w:val="000000"/>
        </w:rPr>
      </w:pPr>
    </w:p>
    <w:p w:rsidR="001E613A" w:rsidRPr="00A67682" w:rsidRDefault="00A67682" w:rsidP="006F03F3">
      <w:pPr>
        <w:widowControl w:val="0"/>
        <w:tabs>
          <w:tab w:val="left" w:pos="792"/>
        </w:tabs>
        <w:autoSpaceDE w:val="0"/>
        <w:autoSpaceDN w:val="0"/>
        <w:adjustRightInd w:val="0"/>
        <w:spacing w:before="60" w:after="60" w:line="240" w:lineRule="auto"/>
        <w:jc w:val="both"/>
        <w:rPr>
          <w:rFonts w:ascii="Cambria" w:hAnsi="Cambria" w:cs="Arial"/>
          <w:b/>
          <w:color w:val="000000"/>
        </w:rPr>
      </w:pPr>
      <w:r w:rsidRPr="00A67682">
        <w:rPr>
          <w:rFonts w:ascii="Cambria" w:hAnsi="Cambria" w:cs="Arial"/>
          <w:b/>
          <w:color w:val="000000"/>
        </w:rPr>
        <w:t>5</w:t>
      </w:r>
      <w:r w:rsidR="001E613A" w:rsidRPr="00A67682">
        <w:rPr>
          <w:rFonts w:ascii="Cambria" w:hAnsi="Cambria" w:cs="Arial"/>
          <w:b/>
          <w:color w:val="000000"/>
        </w:rPr>
        <w:t>. Informacja na temat możliwości powierzenia przez wykonawcę wykonania c</w:t>
      </w:r>
      <w:r w:rsidR="006F03F3" w:rsidRPr="00A67682">
        <w:rPr>
          <w:rFonts w:ascii="Cambria" w:hAnsi="Cambria" w:cs="Arial"/>
          <w:b/>
          <w:color w:val="000000"/>
        </w:rPr>
        <w:t>zęści zamówienia podwykonawcom:</w:t>
      </w:r>
    </w:p>
    <w:p w:rsidR="001E613A" w:rsidRPr="00A67682" w:rsidRDefault="006A3A70" w:rsidP="00A67682">
      <w:pPr>
        <w:widowControl w:val="0"/>
        <w:tabs>
          <w:tab w:val="left" w:pos="720"/>
        </w:tabs>
        <w:autoSpaceDE w:val="0"/>
        <w:autoSpaceDN w:val="0"/>
        <w:adjustRightInd w:val="0"/>
        <w:spacing w:before="60" w:after="60" w:line="240" w:lineRule="auto"/>
        <w:jc w:val="both"/>
        <w:rPr>
          <w:rFonts w:ascii="Cambria" w:hAnsi="Cambria" w:cs="Arial"/>
          <w:color w:val="000000"/>
        </w:rPr>
      </w:pPr>
      <w:r>
        <w:rPr>
          <w:rFonts w:ascii="Cambria" w:hAnsi="Cambria" w:cs="Arial"/>
          <w:color w:val="000000"/>
        </w:rPr>
        <w:t xml:space="preserve">5. </w:t>
      </w:r>
      <w:r w:rsidR="00A67682" w:rsidRPr="00A67682">
        <w:rPr>
          <w:rFonts w:ascii="Cambria" w:hAnsi="Cambria" w:cs="Arial"/>
          <w:color w:val="000000"/>
        </w:rPr>
        <w:t>1</w:t>
      </w:r>
      <w:r>
        <w:rPr>
          <w:rFonts w:ascii="Cambria" w:hAnsi="Cambria" w:cs="Arial"/>
          <w:color w:val="000000"/>
        </w:rPr>
        <w:t>.</w:t>
      </w:r>
      <w:r w:rsidR="00D355FC">
        <w:rPr>
          <w:rFonts w:ascii="Cambria" w:hAnsi="Cambria" w:cs="Arial"/>
          <w:color w:val="000000"/>
        </w:rPr>
        <w:t xml:space="preserve"> </w:t>
      </w:r>
      <w:r w:rsidR="001E613A" w:rsidRPr="00A67682">
        <w:rPr>
          <w:rFonts w:ascii="Cambria" w:hAnsi="Cambria" w:cs="Arial"/>
          <w:color w:val="000000"/>
        </w:rPr>
        <w:t>Zamawiający nie wprowadza zastrzeżenia wskazującego na obowiązek osobistego wykonania przez Wykonawcę kluczowych części zam</w:t>
      </w:r>
      <w:r w:rsidR="001E613A" w:rsidRPr="00A67682">
        <w:rPr>
          <w:rFonts w:ascii="Cambria" w:hAnsi="Cambria" w:cs="Arial"/>
          <w:color w:val="000000"/>
          <w:highlight w:val="white"/>
        </w:rPr>
        <w:t>ówienia. Wykonawca może powierzyć wykonanie części zamówienia podwykonawcy.</w:t>
      </w:r>
    </w:p>
    <w:p w:rsidR="0059019C" w:rsidRPr="00A67682" w:rsidRDefault="006A3A70" w:rsidP="00A67682">
      <w:pPr>
        <w:spacing w:after="120" w:line="276" w:lineRule="auto"/>
        <w:jc w:val="both"/>
        <w:rPr>
          <w:rFonts w:ascii="Cambria" w:hAnsi="Cambria" w:cs="Arial"/>
        </w:rPr>
      </w:pPr>
      <w:r>
        <w:rPr>
          <w:rFonts w:ascii="Cambria" w:hAnsi="Cambria" w:cs="Arial"/>
        </w:rPr>
        <w:t xml:space="preserve">5.2. </w:t>
      </w:r>
      <w:r w:rsidR="0059019C" w:rsidRPr="00A67682">
        <w:rPr>
          <w:rFonts w:ascii="Cambria" w:hAnsi="Cambria" w:cs="Arial"/>
        </w:rPr>
        <w:t>Wykonawca, który zamierza powierzyć wykonanie części robót innej firmie (podwykonawcy) jest zobowiązany do:</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 lub na oddzielnym oświadczenia) informacji jaka część przedmiotu zamówienia będzie realizowana przez podwykonawców z podaniem jego danych jeżeli są znane</w:t>
      </w:r>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Pr>
          <w:rFonts w:ascii="Cambria" w:hAnsi="Cambria" w:cs="Arial"/>
          <w:b w:val="0"/>
          <w:sz w:val="20"/>
          <w:szCs w:val="20"/>
        </w:rPr>
        <w:t>zasadach określonych w umowie;</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447, 462- 465 ustawy </w:t>
      </w:r>
      <w:proofErr w:type="spellStart"/>
      <w:r w:rsidRPr="00702416">
        <w:rPr>
          <w:rFonts w:ascii="Cambria" w:hAnsi="Cambria" w:cs="Arial"/>
          <w:b w:val="0"/>
          <w:sz w:val="20"/>
          <w:szCs w:val="20"/>
        </w:rPr>
        <w:t>Pzp</w:t>
      </w:r>
      <w:proofErr w:type="spellEnd"/>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Times New Roman" w:hAnsi="Cambria" w:cs="Arial"/>
          <w:b w:val="0"/>
          <w:sz w:val="20"/>
          <w:szCs w:val="20"/>
        </w:rPr>
        <w:t>w trakcie realizacji zamówienia, zapisy pkt. 4)</w:t>
      </w:r>
      <w:r>
        <w:rPr>
          <w:rFonts w:ascii="Cambria" w:eastAsia="Times New Roman" w:hAnsi="Cambria" w:cs="Arial"/>
          <w:b w:val="0"/>
          <w:sz w:val="20"/>
          <w:szCs w:val="20"/>
        </w:rPr>
        <w:t xml:space="preserve"> stosuje się odpowiednio;</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jeżeli Zamawiający stwierdzi, że wobec danego podwykonawcy zachodzą podstawy wykluczenia, Wykonawca obowiązany jest zastąpić tego podwykonawcę lub zrezygnować z powierzenia wykonania</w:t>
      </w:r>
      <w:r>
        <w:rPr>
          <w:rFonts w:ascii="Cambria" w:hAnsi="Cambria" w:cs="Arial"/>
          <w:b w:val="0"/>
          <w:sz w:val="20"/>
          <w:szCs w:val="20"/>
        </w:rPr>
        <w:t xml:space="preserve"> części zamówienia podwykonawcy;</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powierzenie wykonania części zamówienia podwykonawcom nie zwalnia Wykonawcy </w:t>
      </w:r>
      <w:r>
        <w:rPr>
          <w:rFonts w:ascii="Cambria" w:hAnsi="Cambria" w:cs="Arial"/>
          <w:b w:val="0"/>
          <w:sz w:val="20"/>
          <w:szCs w:val="20"/>
        </w:rPr>
        <w:br/>
      </w:r>
      <w:r w:rsidRPr="00702416">
        <w:rPr>
          <w:rFonts w:ascii="Cambria" w:hAnsi="Cambria" w:cs="Arial"/>
          <w:b w:val="0"/>
          <w:sz w:val="20"/>
          <w:szCs w:val="20"/>
        </w:rPr>
        <w:t>z odpowiedzialności za należyte wykonanie tego zamówienia</w:t>
      </w:r>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lastRenderedPageBreak/>
        <w:t>Zamawiający nie wymaga</w:t>
      </w:r>
      <w:r>
        <w:rPr>
          <w:rFonts w:ascii="Cambria" w:hAnsi="Cambria" w:cs="Arial"/>
          <w:b w:val="0"/>
          <w:sz w:val="20"/>
          <w:szCs w:val="20"/>
        </w:rPr>
        <w:t>,</w:t>
      </w:r>
      <w:r w:rsidRPr="00702416">
        <w:rPr>
          <w:rFonts w:ascii="Cambria" w:hAnsi="Cambria" w:cs="Arial"/>
          <w:b w:val="0"/>
          <w:sz w:val="20"/>
          <w:szCs w:val="20"/>
        </w:rPr>
        <w:t xml:space="preserve"> aby Wykonawca składał dokumenty lub oświadczenia o braku podstaw do wykluczenia odnoszące się do podwykonawcy który</w:t>
      </w:r>
      <w:r>
        <w:rPr>
          <w:rFonts w:ascii="Cambria" w:hAnsi="Cambria" w:cs="Arial"/>
          <w:b w:val="0"/>
          <w:sz w:val="20"/>
          <w:szCs w:val="20"/>
        </w:rPr>
        <w:t xml:space="preserve"> nie udostępnił swoich  zasobów;</w:t>
      </w:r>
    </w:p>
    <w:p w:rsidR="0059019C" w:rsidRPr="00702416"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Pr>
          <w:rFonts w:ascii="Cambria" w:hAnsi="Cambria" w:cs="Arial"/>
          <w:b w:val="0"/>
          <w:sz w:val="20"/>
          <w:szCs w:val="20"/>
        </w:rPr>
        <w:t>za zgodą</w:t>
      </w:r>
      <w:r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rsidR="0059019C" w:rsidRPr="00D355FC" w:rsidRDefault="006A3A70" w:rsidP="00D355FC">
      <w:pPr>
        <w:pStyle w:val="Podtytu"/>
        <w:spacing w:after="240" w:line="276" w:lineRule="auto"/>
        <w:ind w:left="426" w:hanging="426"/>
        <w:jc w:val="both"/>
        <w:rPr>
          <w:rFonts w:ascii="Cambria" w:hAnsi="Cambria" w:cs="Arial"/>
          <w:b w:val="0"/>
          <w:sz w:val="20"/>
        </w:rPr>
      </w:pPr>
      <w:r>
        <w:rPr>
          <w:rFonts w:ascii="Cambria" w:hAnsi="Cambria" w:cs="Arial"/>
          <w:b w:val="0"/>
          <w:sz w:val="20"/>
        </w:rPr>
        <w:t>5.</w:t>
      </w:r>
      <w:r w:rsidR="0059019C">
        <w:rPr>
          <w:rFonts w:ascii="Cambria" w:hAnsi="Cambria" w:cs="Arial"/>
          <w:b w:val="0"/>
          <w:sz w:val="20"/>
        </w:rPr>
        <w:t>3</w:t>
      </w:r>
      <w:r>
        <w:rPr>
          <w:rFonts w:ascii="Cambria" w:hAnsi="Cambria" w:cs="Arial"/>
          <w:b w:val="0"/>
          <w:sz w:val="20"/>
        </w:rPr>
        <w:t>.</w:t>
      </w:r>
      <w:r w:rsidR="00D355FC">
        <w:rPr>
          <w:rFonts w:ascii="Cambria" w:hAnsi="Cambria" w:cs="Arial"/>
          <w:b w:val="0"/>
          <w:sz w:val="20"/>
        </w:rPr>
        <w:t xml:space="preserve"> </w:t>
      </w:r>
      <w:r w:rsidR="0059019C" w:rsidRPr="007D6960">
        <w:rPr>
          <w:rFonts w:ascii="Cambria" w:hAnsi="Cambria" w:cs="Arial"/>
          <w:b w:val="0"/>
          <w:sz w:val="20"/>
        </w:rPr>
        <w:t xml:space="preserve">Do SWZ załączono istotne postanowienia umowy obowiązującej przy zgłaszaniu podwykonawców robót budowlanych </w:t>
      </w:r>
      <w:r w:rsidR="0059019C" w:rsidRPr="0059019C">
        <w:rPr>
          <w:rFonts w:ascii="Cambria" w:hAnsi="Cambria" w:cs="Arial"/>
          <w:sz w:val="20"/>
        </w:rPr>
        <w:t xml:space="preserve">(załącznik </w:t>
      </w:r>
      <w:r w:rsidR="00CD4FB3">
        <w:rPr>
          <w:rFonts w:ascii="Cambria" w:hAnsi="Cambria" w:cs="Arial"/>
          <w:sz w:val="20"/>
        </w:rPr>
        <w:t xml:space="preserve">8 </w:t>
      </w:r>
      <w:bookmarkStart w:id="0" w:name="_GoBack"/>
      <w:bookmarkEnd w:id="0"/>
      <w:r w:rsidR="0059019C" w:rsidRPr="0059019C">
        <w:rPr>
          <w:rFonts w:ascii="Cambria" w:hAnsi="Cambria" w:cs="Arial"/>
          <w:sz w:val="20"/>
        </w:rPr>
        <w:t>do SWZ).</w:t>
      </w:r>
      <w:r w:rsidR="0059019C" w:rsidRPr="007D6960">
        <w:rPr>
          <w:rFonts w:ascii="Cambria" w:hAnsi="Cambria" w:cs="Arial"/>
          <w:b w:val="0"/>
          <w:sz w:val="20"/>
        </w:rPr>
        <w:t xml:space="preserve"> Wykonawca pr</w:t>
      </w:r>
      <w:r>
        <w:rPr>
          <w:rFonts w:ascii="Cambria" w:hAnsi="Cambria" w:cs="Arial"/>
          <w:b w:val="0"/>
          <w:sz w:val="20"/>
        </w:rPr>
        <w:t xml:space="preserve">zedkładając do akceptacji umowę. </w:t>
      </w:r>
      <w:r w:rsidR="0059019C">
        <w:rPr>
          <w:rFonts w:ascii="Cambria" w:hAnsi="Cambria" w:cs="Arial"/>
          <w:b w:val="0"/>
          <w:sz w:val="20"/>
        </w:rPr>
        <w:br/>
      </w:r>
      <w:r w:rsidR="0059019C" w:rsidRPr="007D6960">
        <w:rPr>
          <w:rFonts w:ascii="Cambria" w:hAnsi="Cambria" w:cs="Arial"/>
          <w:b w:val="0"/>
          <w:sz w:val="20"/>
        </w:rPr>
        <w:t>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rsidR="001E613A" w:rsidRPr="006A3A70" w:rsidRDefault="001E613A" w:rsidP="006A3A70">
      <w:pPr>
        <w:widowControl w:val="0"/>
        <w:numPr>
          <w:ilvl w:val="0"/>
          <w:numId w:val="41"/>
        </w:numPr>
        <w:autoSpaceDE w:val="0"/>
        <w:autoSpaceDN w:val="0"/>
        <w:adjustRightInd w:val="0"/>
        <w:spacing w:after="0" w:line="240" w:lineRule="auto"/>
        <w:rPr>
          <w:rFonts w:ascii="Cambria" w:hAnsi="Cambria" w:cs="Arial"/>
          <w:color w:val="000000"/>
        </w:rPr>
      </w:pPr>
      <w:r w:rsidRPr="006A3A70">
        <w:rPr>
          <w:rFonts w:ascii="Cambria" w:hAnsi="Cambria" w:cs="Arial"/>
          <w:color w:val="000000"/>
        </w:rPr>
        <w:t>Zamawiający nie wymaga złożenia przedmiotowych środk</w:t>
      </w:r>
      <w:r w:rsidRPr="006A3A70">
        <w:rPr>
          <w:rFonts w:ascii="Cambria" w:hAnsi="Cambria" w:cs="Arial"/>
          <w:color w:val="000000"/>
          <w:highlight w:val="white"/>
        </w:rPr>
        <w:t>ów dowodowych</w:t>
      </w:r>
      <w:r w:rsidR="0059019C" w:rsidRPr="006A3A70">
        <w:rPr>
          <w:rFonts w:ascii="Cambria" w:hAnsi="Cambria" w:cs="Arial"/>
          <w:color w:val="000000"/>
        </w:rPr>
        <w:t xml:space="preserve">. </w:t>
      </w:r>
    </w:p>
    <w:p w:rsidR="00457402" w:rsidRPr="006A3A70" w:rsidRDefault="00457402">
      <w:pPr>
        <w:widowControl w:val="0"/>
        <w:autoSpaceDE w:val="0"/>
        <w:autoSpaceDN w:val="0"/>
        <w:adjustRightInd w:val="0"/>
        <w:spacing w:after="0" w:line="240" w:lineRule="auto"/>
        <w:jc w:val="both"/>
        <w:rPr>
          <w:rFonts w:ascii="Cambria" w:hAnsi="Cambria" w:cs="Arial"/>
          <w:b/>
          <w:color w:val="000000"/>
        </w:rPr>
      </w:pPr>
    </w:p>
    <w:p w:rsidR="00457402" w:rsidRPr="006A3A70" w:rsidRDefault="00A11F81" w:rsidP="006A3A70">
      <w:pPr>
        <w:widowControl w:val="0"/>
        <w:numPr>
          <w:ilvl w:val="0"/>
          <w:numId w:val="41"/>
        </w:numPr>
        <w:autoSpaceDE w:val="0"/>
        <w:autoSpaceDN w:val="0"/>
        <w:adjustRightInd w:val="0"/>
        <w:spacing w:after="0" w:line="240" w:lineRule="auto"/>
        <w:jc w:val="both"/>
        <w:rPr>
          <w:rFonts w:ascii="Cambria" w:hAnsi="Cambria" w:cs="Arial"/>
          <w:b/>
          <w:color w:val="000000"/>
        </w:rPr>
      </w:pPr>
      <w:r w:rsidRPr="006A3A70">
        <w:rPr>
          <w:rFonts w:ascii="Cambria" w:hAnsi="Cambria" w:cs="Arial"/>
          <w:b/>
          <w:color w:val="000000"/>
        </w:rPr>
        <w:t>Wymagania dotyczące okresu rękojmi i gwarancji.</w:t>
      </w:r>
    </w:p>
    <w:p w:rsidR="00D12409" w:rsidRPr="006A3A70" w:rsidRDefault="00D12409" w:rsidP="00D12409">
      <w:pPr>
        <w:widowControl w:val="0"/>
        <w:autoSpaceDE w:val="0"/>
        <w:autoSpaceDN w:val="0"/>
        <w:adjustRightInd w:val="0"/>
        <w:spacing w:after="0" w:line="240" w:lineRule="auto"/>
        <w:jc w:val="both"/>
        <w:rPr>
          <w:rFonts w:ascii="Cambria" w:hAnsi="Cambria" w:cs="Arial"/>
          <w:b/>
          <w:color w:val="000000"/>
        </w:rPr>
      </w:pPr>
    </w:p>
    <w:p w:rsidR="00D12409"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Wykonawca na zastosowane materiały i wykonane roboty udzieli gwarancji jakości oraz rękojmi na okres określony w ofercie, jednak nie krótszy niż 3 lata (36 miesięcy).</w:t>
      </w:r>
    </w:p>
    <w:p w:rsidR="00D12409"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ar-SA"/>
        </w:rPr>
        <w:t xml:space="preserve">Zamawiający wymaga by okresy gwarancji </w:t>
      </w:r>
      <w:r w:rsidR="002D087D">
        <w:rPr>
          <w:rFonts w:ascii="Cambria" w:eastAsia="SimSun" w:hAnsi="Cambria" w:cs="Arial"/>
          <w:bCs/>
          <w:lang w:eastAsia="ar-SA"/>
        </w:rPr>
        <w:t xml:space="preserve">jakości </w:t>
      </w:r>
      <w:r w:rsidRPr="006A3A70">
        <w:rPr>
          <w:rFonts w:ascii="Cambria" w:eastAsia="SimSun" w:hAnsi="Cambria" w:cs="Arial"/>
          <w:bCs/>
          <w:lang w:eastAsia="ar-SA"/>
        </w:rPr>
        <w:t>i rękojmi były tożsame, tj. okres rękojmi był zrównany z okresem udzielonej gwarancji.</w:t>
      </w:r>
    </w:p>
    <w:p w:rsidR="006A3A70" w:rsidRPr="006A3A70" w:rsidRDefault="006A3A70" w:rsidP="006A3A70">
      <w:pPr>
        <w:numPr>
          <w:ilvl w:val="1"/>
          <w:numId w:val="41"/>
        </w:numPr>
        <w:suppressAutoHyphens/>
        <w:spacing w:after="0" w:line="276" w:lineRule="auto"/>
        <w:jc w:val="both"/>
        <w:rPr>
          <w:rFonts w:ascii="Cambria" w:eastAsia="SimSun" w:hAnsi="Cambria" w:cs="Arial"/>
          <w:bCs/>
          <w:lang w:eastAsia="zh-CN"/>
        </w:rPr>
      </w:pPr>
      <w:r>
        <w:rPr>
          <w:rFonts w:ascii="Cambria" w:eastAsia="SimSun" w:hAnsi="Cambria" w:cs="Arial"/>
          <w:bCs/>
          <w:lang w:eastAsia="zh-CN"/>
        </w:rPr>
        <w:t xml:space="preserve">Wydłużony </w:t>
      </w:r>
      <w:r w:rsidR="002D087D">
        <w:rPr>
          <w:rFonts w:ascii="Cambria" w:eastAsia="SimSun" w:hAnsi="Cambria" w:cs="Arial"/>
          <w:bCs/>
          <w:lang w:eastAsia="zh-CN"/>
        </w:rPr>
        <w:t>Okres gwarancji jakości stanowi</w:t>
      </w:r>
      <w:r w:rsidRPr="006A3A70">
        <w:rPr>
          <w:rFonts w:ascii="Cambria" w:eastAsia="SimSun" w:hAnsi="Cambria" w:cs="Arial"/>
          <w:bCs/>
          <w:lang w:eastAsia="zh-CN"/>
        </w:rPr>
        <w:t xml:space="preserve"> kryterium oceny ofert.</w:t>
      </w:r>
    </w:p>
    <w:p w:rsidR="00D12409" w:rsidRPr="006A3A70"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 xml:space="preserve">Okres gwarancji </w:t>
      </w:r>
      <w:r w:rsidR="002D087D">
        <w:rPr>
          <w:rFonts w:ascii="Cambria" w:eastAsia="SimSun" w:hAnsi="Cambria" w:cs="Arial"/>
          <w:bCs/>
          <w:lang w:eastAsia="zh-CN"/>
        </w:rPr>
        <w:t xml:space="preserve">jakości </w:t>
      </w:r>
      <w:r w:rsidRPr="006A3A70">
        <w:rPr>
          <w:rFonts w:ascii="Cambria" w:eastAsia="SimSun" w:hAnsi="Cambria" w:cs="Arial"/>
          <w:bCs/>
          <w:lang w:eastAsia="zh-CN"/>
        </w:rPr>
        <w:t xml:space="preserve">i rękojmi na wykonane roboty budowlane rozpoczyna się od daty zakończenia robót potwierdzonego bezusterkowym protokołem odbioru końcowego zakończenia robót. </w:t>
      </w:r>
    </w:p>
    <w:p w:rsidR="001E613A" w:rsidRPr="006A3A70" w:rsidRDefault="001E613A">
      <w:pPr>
        <w:widowControl w:val="0"/>
        <w:autoSpaceDE w:val="0"/>
        <w:autoSpaceDN w:val="0"/>
        <w:adjustRightInd w:val="0"/>
        <w:spacing w:after="0" w:line="240" w:lineRule="auto"/>
        <w:jc w:val="both"/>
        <w:rPr>
          <w:rFonts w:ascii="Cambria" w:hAnsi="Cambria" w:cs="Arial"/>
          <w:color w:val="000000"/>
        </w:rPr>
      </w:pPr>
    </w:p>
    <w:p w:rsidR="002D087D" w:rsidRPr="006A3A70" w:rsidRDefault="002D087D">
      <w:pPr>
        <w:widowControl w:val="0"/>
        <w:autoSpaceDE w:val="0"/>
        <w:autoSpaceDN w:val="0"/>
        <w:adjustRightInd w:val="0"/>
        <w:spacing w:after="0" w:line="240" w:lineRule="auto"/>
        <w:jc w:val="both"/>
        <w:rPr>
          <w:rFonts w:ascii="Cambria" w:hAnsi="Cambria" w:cs="Arial"/>
          <w:color w:val="000000"/>
        </w:rPr>
      </w:pPr>
    </w:p>
    <w:p w:rsidR="001E613A" w:rsidRPr="002D087D" w:rsidRDefault="001E613A">
      <w:pPr>
        <w:widowControl w:val="0"/>
        <w:autoSpaceDE w:val="0"/>
        <w:autoSpaceDN w:val="0"/>
        <w:adjustRightInd w:val="0"/>
        <w:spacing w:after="0" w:line="240" w:lineRule="auto"/>
        <w:jc w:val="both"/>
        <w:rPr>
          <w:rFonts w:ascii="Cambria" w:hAnsi="Cambria" w:cs="Arial"/>
          <w:color w:val="000000"/>
        </w:rPr>
      </w:pPr>
      <w:r w:rsidRPr="002D087D">
        <w:rPr>
          <w:rFonts w:ascii="Cambria" w:hAnsi="Cambria" w:cs="Arial"/>
          <w:b/>
          <w:bCs/>
          <w:color w:val="000000"/>
        </w:rPr>
        <w:t>IV. Termin wykonania zamówienia</w:t>
      </w:r>
      <w:r w:rsidR="00457402" w:rsidRPr="002D087D">
        <w:rPr>
          <w:rFonts w:ascii="Cambria" w:hAnsi="Cambria" w:cs="Arial"/>
          <w:color w:val="000000"/>
        </w:rPr>
        <w:t xml:space="preserve">. </w:t>
      </w:r>
    </w:p>
    <w:p w:rsidR="001E613A" w:rsidRPr="002D087D" w:rsidRDefault="001E613A" w:rsidP="0021353A">
      <w:pPr>
        <w:widowControl w:val="0"/>
        <w:autoSpaceDE w:val="0"/>
        <w:autoSpaceDN w:val="0"/>
        <w:adjustRightInd w:val="0"/>
        <w:spacing w:after="0" w:line="240" w:lineRule="auto"/>
        <w:jc w:val="both"/>
        <w:rPr>
          <w:rFonts w:ascii="Cambria" w:hAnsi="Cambria" w:cs="Arial"/>
          <w:color w:val="000000"/>
        </w:rPr>
      </w:pPr>
    </w:p>
    <w:p w:rsidR="0021353A" w:rsidRPr="002D087D" w:rsidRDefault="0021353A" w:rsidP="00BF1DDA">
      <w:pPr>
        <w:numPr>
          <w:ilvl w:val="0"/>
          <w:numId w:val="3"/>
        </w:numPr>
        <w:spacing w:after="0" w:line="276" w:lineRule="auto"/>
        <w:jc w:val="both"/>
        <w:rPr>
          <w:rFonts w:ascii="Cambria" w:hAnsi="Cambria" w:cs="Arial"/>
        </w:rPr>
      </w:pPr>
      <w:r w:rsidRPr="002D087D">
        <w:rPr>
          <w:rFonts w:ascii="Cambria" w:hAnsi="Cambria" w:cs="Arial"/>
        </w:rPr>
        <w:t xml:space="preserve">Przedmiot zamówienia należy wykonać w terminie do: </w:t>
      </w:r>
      <w:r w:rsidRPr="002D087D">
        <w:rPr>
          <w:rFonts w:ascii="Cambria" w:hAnsi="Cambria" w:cs="Arial"/>
          <w:b/>
        </w:rPr>
        <w:t>20 miesięcy od daty zawarcia umowy.</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 xml:space="preserve">Za termin wykonania przedmiotu Umowy przyjmuje się dzień pisemnego zgłoszenia Zamawiającemu przez Wykonawcę – potwierdzonej przez Inspektora Nadzoru </w:t>
      </w:r>
      <w:r w:rsidRPr="002D087D">
        <w:rPr>
          <w:rFonts w:ascii="Cambria" w:hAnsi="Cambria" w:cs="Arial"/>
          <w:bCs/>
          <w:lang w:eastAsia="ar-SA"/>
        </w:rPr>
        <w:t>(lub wytypowanego pracownika Zamawiającego) –</w:t>
      </w:r>
      <w:r w:rsidRPr="002D087D">
        <w:rPr>
          <w:rFonts w:ascii="Cambria" w:hAnsi="Cambria" w:cs="Arial"/>
          <w:lang w:eastAsia="ar-SA"/>
        </w:rPr>
        <w:t xml:space="preserve">gotowości do odbioru przedmiotu Umowy wraz z przekazaniem kompletnej dokumentacji odbiorowej. </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 xml:space="preserve">Strony ustalają, iż warunkiem koniecznym zgłoszenia gotowości do odbioru jest uprzednie ostateczne zakończenie wszystkich robót budowlanych, do wykonania których na podstawie Umowy zobowiązany jest Wykonawca. </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Zgłoszenie dla swej skuteczności powinno zawierać oświadczenie inspektora nadzoru o faktycznym ostatecznym zakończeniu wszystkich robót. Do zgłoszenia Wykonawca obowiązany jest załączyć dokumentac</w:t>
      </w:r>
      <w:r w:rsidRPr="002D087D">
        <w:rPr>
          <w:rFonts w:ascii="Cambria" w:hAnsi="Cambria" w:cs="Arial"/>
          <w:bCs/>
          <w:iCs/>
          <w:lang w:eastAsia="ar-SA"/>
        </w:rPr>
        <w:t xml:space="preserve">ję odbiorową. </w:t>
      </w:r>
    </w:p>
    <w:p w:rsidR="001E613A" w:rsidRDefault="001E613A">
      <w:pPr>
        <w:widowControl w:val="0"/>
        <w:autoSpaceDE w:val="0"/>
        <w:autoSpaceDN w:val="0"/>
        <w:adjustRightInd w:val="0"/>
        <w:spacing w:after="0" w:line="240" w:lineRule="auto"/>
        <w:jc w:val="both"/>
        <w:rPr>
          <w:rFonts w:ascii="Arial" w:hAnsi="Arial" w:cs="Arial"/>
          <w:color w:val="000000"/>
        </w:rPr>
      </w:pPr>
    </w:p>
    <w:p w:rsidR="00D355FC" w:rsidRDefault="00D355FC">
      <w:pPr>
        <w:widowControl w:val="0"/>
        <w:autoSpaceDE w:val="0"/>
        <w:autoSpaceDN w:val="0"/>
        <w:adjustRightInd w:val="0"/>
        <w:spacing w:after="0" w:line="240" w:lineRule="auto"/>
        <w:jc w:val="both"/>
        <w:rPr>
          <w:rFonts w:ascii="Arial" w:hAnsi="Arial" w:cs="Arial"/>
          <w:color w:val="000000"/>
        </w:rPr>
      </w:pPr>
    </w:p>
    <w:p w:rsidR="00D355FC" w:rsidRDefault="00D355FC">
      <w:pPr>
        <w:widowControl w:val="0"/>
        <w:autoSpaceDE w:val="0"/>
        <w:autoSpaceDN w:val="0"/>
        <w:adjustRightInd w:val="0"/>
        <w:spacing w:after="0" w:line="240" w:lineRule="auto"/>
        <w:jc w:val="both"/>
        <w:rPr>
          <w:rFonts w:ascii="Arial" w:hAnsi="Arial" w:cs="Arial"/>
          <w:color w:val="000000"/>
        </w:rPr>
      </w:pPr>
    </w:p>
    <w:p w:rsidR="00D355FC" w:rsidRDefault="00D355FC">
      <w:pPr>
        <w:widowControl w:val="0"/>
        <w:autoSpaceDE w:val="0"/>
        <w:autoSpaceDN w:val="0"/>
        <w:adjustRightInd w:val="0"/>
        <w:spacing w:after="0" w:line="240" w:lineRule="auto"/>
        <w:jc w:val="both"/>
        <w:rPr>
          <w:rFonts w:ascii="Arial" w:hAnsi="Arial" w:cs="Arial"/>
          <w:color w:val="000000"/>
        </w:rPr>
      </w:pPr>
    </w:p>
    <w:p w:rsidR="00D355FC" w:rsidRDefault="00D355FC">
      <w:pPr>
        <w:widowControl w:val="0"/>
        <w:autoSpaceDE w:val="0"/>
        <w:autoSpaceDN w:val="0"/>
        <w:adjustRightInd w:val="0"/>
        <w:spacing w:after="0" w:line="240" w:lineRule="auto"/>
        <w:jc w:val="both"/>
        <w:rPr>
          <w:rFonts w:ascii="Arial" w:hAnsi="Arial" w:cs="Arial"/>
          <w:color w:val="000000"/>
        </w:rPr>
      </w:pP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2D087D" w:rsidRDefault="005B65BB">
      <w:pPr>
        <w:widowControl w:val="0"/>
        <w:autoSpaceDE w:val="0"/>
        <w:autoSpaceDN w:val="0"/>
        <w:adjustRightInd w:val="0"/>
        <w:spacing w:after="0" w:line="240" w:lineRule="auto"/>
        <w:jc w:val="both"/>
        <w:rPr>
          <w:rFonts w:ascii="Cambria" w:hAnsi="Cambria" w:cs="Arial"/>
          <w:b/>
          <w:bCs/>
          <w:color w:val="000000"/>
        </w:rPr>
      </w:pPr>
      <w:r w:rsidRPr="002D087D">
        <w:rPr>
          <w:rFonts w:ascii="Cambria" w:hAnsi="Cambria" w:cs="Arial"/>
          <w:b/>
          <w:bCs/>
          <w:color w:val="000000"/>
        </w:rPr>
        <w:lastRenderedPageBreak/>
        <w:t>V</w:t>
      </w:r>
      <w:r w:rsidR="001E613A" w:rsidRPr="002D087D">
        <w:rPr>
          <w:rFonts w:ascii="Cambria" w:hAnsi="Cambria" w:cs="Arial"/>
          <w:b/>
          <w:bCs/>
          <w:color w:val="000000"/>
        </w:rPr>
        <w:t>. Warunki udziału w postępowaniu</w:t>
      </w:r>
      <w:r w:rsidR="00BE714D" w:rsidRPr="002D087D">
        <w:rPr>
          <w:rFonts w:ascii="Cambria" w:hAnsi="Cambria" w:cs="Arial"/>
          <w:b/>
          <w:bCs/>
          <w:color w:val="000000"/>
        </w:rPr>
        <w:t xml:space="preserve"> i podmiotowe środki dowodowe</w:t>
      </w:r>
    </w:p>
    <w:p w:rsidR="005B65BB" w:rsidRPr="002D087D" w:rsidRDefault="005B65BB">
      <w:pPr>
        <w:widowControl w:val="0"/>
        <w:autoSpaceDE w:val="0"/>
        <w:autoSpaceDN w:val="0"/>
        <w:adjustRightInd w:val="0"/>
        <w:spacing w:after="0" w:line="240" w:lineRule="auto"/>
        <w:jc w:val="both"/>
        <w:rPr>
          <w:rFonts w:ascii="Cambria" w:hAnsi="Cambria" w:cs="Arial"/>
          <w:color w:val="000000"/>
        </w:rPr>
      </w:pPr>
    </w:p>
    <w:p w:rsidR="005B65BB" w:rsidRPr="002D087D" w:rsidRDefault="005B65BB" w:rsidP="00BF1DDA">
      <w:pPr>
        <w:numPr>
          <w:ilvl w:val="0"/>
          <w:numId w:val="8"/>
        </w:numPr>
        <w:spacing w:after="0" w:line="276" w:lineRule="auto"/>
        <w:ind w:left="426" w:hanging="426"/>
        <w:jc w:val="both"/>
        <w:rPr>
          <w:rFonts w:ascii="Cambria" w:hAnsi="Cambria" w:cs="Arial"/>
        </w:rPr>
      </w:pPr>
      <w:r w:rsidRPr="002D087D">
        <w:rPr>
          <w:rFonts w:ascii="Cambria" w:hAnsi="Cambria" w:cs="Arial"/>
        </w:rPr>
        <w:t>O udzielenie zamówienia mogą ubiegać się Wykonawcy, którzy złożą wraz z ofertą oświadczenia, a wskazany Wykonawca na żądanie Zamawiającego w terminie nie krótszym niż 5 dni od wezwania, przedłoży wymagane w SWZ dokumenty w zakresie:</w:t>
      </w:r>
    </w:p>
    <w:p w:rsidR="005B65BB" w:rsidRPr="002D087D" w:rsidRDefault="005B65BB" w:rsidP="00BF1DDA">
      <w:pPr>
        <w:numPr>
          <w:ilvl w:val="0"/>
          <w:numId w:val="9"/>
        </w:numPr>
        <w:spacing w:after="0" w:line="276" w:lineRule="auto"/>
        <w:jc w:val="both"/>
        <w:rPr>
          <w:rFonts w:ascii="Cambria" w:hAnsi="Cambria" w:cs="Arial"/>
        </w:rPr>
      </w:pPr>
      <w:r w:rsidRPr="002D087D">
        <w:rPr>
          <w:rFonts w:ascii="Cambria" w:hAnsi="Cambria" w:cs="Arial"/>
        </w:rPr>
        <w:t xml:space="preserve">spełnienia warunków udziału w postępowaniu  </w:t>
      </w:r>
    </w:p>
    <w:p w:rsidR="005B65BB" w:rsidRPr="002D087D" w:rsidRDefault="005B65BB" w:rsidP="00BF1DDA">
      <w:pPr>
        <w:numPr>
          <w:ilvl w:val="0"/>
          <w:numId w:val="9"/>
        </w:numPr>
        <w:spacing w:after="0" w:line="276" w:lineRule="auto"/>
        <w:jc w:val="both"/>
        <w:rPr>
          <w:rFonts w:ascii="Cambria" w:hAnsi="Cambria" w:cs="Arial"/>
          <w:bCs/>
        </w:rPr>
      </w:pPr>
      <w:r w:rsidRPr="002D087D">
        <w:rPr>
          <w:rFonts w:ascii="Cambria" w:hAnsi="Cambria" w:cs="Arial"/>
        </w:rPr>
        <w:t>niepodlegania</w:t>
      </w:r>
      <w:r w:rsidRPr="002D087D">
        <w:rPr>
          <w:rFonts w:ascii="Cambria" w:hAnsi="Cambria" w:cs="Arial"/>
          <w:bCs/>
        </w:rPr>
        <w:t xml:space="preserve"> wykluczeniu</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Tahoma"/>
        </w:rPr>
        <w:t xml:space="preserve">Oświadczenia o których mowa w ust. 1 należy złożyć zgodnie z  odpowiednim wzorem stanowiącym załączniki </w:t>
      </w:r>
      <w:r w:rsidR="002D087D">
        <w:rPr>
          <w:rFonts w:ascii="Cambria" w:hAnsi="Cambria" w:cs="Tahoma"/>
        </w:rPr>
        <w:t xml:space="preserve">2 i 3 </w:t>
      </w:r>
      <w:r w:rsidRPr="002D087D">
        <w:rPr>
          <w:rFonts w:ascii="Cambria" w:hAnsi="Cambria" w:cs="Tahoma"/>
        </w:rPr>
        <w:t xml:space="preserve">do SWZ. Oświadczenia te dla podmiotów składających ofertę wspólnie oraz podmiotów udostępniających zasoby składane są oddzielnie dla każdego z tych podmiotów. Oświadczenia wraz </w:t>
      </w:r>
      <w:r w:rsidRPr="002D087D">
        <w:rPr>
          <w:rFonts w:ascii="Cambria" w:hAnsi="Cambria" w:cs="Tahoma"/>
        </w:rPr>
        <w:br/>
        <w:t>z ofertą składane są w formie elektronicznej opatrzone kwalifikowanym podpisem elektronicznym lub postaci elektronicznej opatrzone podpisem zaufanym lub podpisem osobistym.</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Tahoma"/>
          <w:b/>
        </w:rPr>
        <w:t>Uprawnienia do prowadzenia określonej działalności gospodarczej lub zawodowej, o ile wynika to z odrębnychprzepisów:</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Arial"/>
        </w:rPr>
        <w:t xml:space="preserve">W </w:t>
      </w:r>
      <w:r w:rsidRPr="002D087D">
        <w:rPr>
          <w:rFonts w:ascii="Cambria" w:hAnsi="Cambria" w:cs="Tahoma"/>
        </w:rPr>
        <w:t xml:space="preserve">celu potwierdzenia spełniania przez Wykonawcę warunków udziału w postępowaniu </w:t>
      </w:r>
      <w:r w:rsidRPr="002D087D">
        <w:rPr>
          <w:rFonts w:ascii="Cambria" w:hAnsi="Cambria" w:cs="Arial"/>
        </w:rPr>
        <w:t>Zamawiający żąda złożenia następujących podmiotowych środków dowodowych w zakresie:</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Tahoma"/>
        </w:rPr>
        <w:t>Zamawiający odstępuje od opisu sposobu dokonywania oceny spełnienia warunków w tym zakresie. Zamawiający nie dokona oceny spełnienia warunków udziału w postępowaniu.</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Arial"/>
          <w:b/>
        </w:rPr>
        <w:t>Zdolność techniczna lub zawodowa:</w:t>
      </w:r>
    </w:p>
    <w:p w:rsidR="005B65BB" w:rsidRPr="002D087D" w:rsidRDefault="005B65BB" w:rsidP="005B65BB">
      <w:pPr>
        <w:spacing w:after="240" w:line="276" w:lineRule="auto"/>
        <w:ind w:left="426"/>
        <w:jc w:val="both"/>
        <w:rPr>
          <w:rFonts w:ascii="Cambria" w:hAnsi="Cambria" w:cs="Arial"/>
        </w:rPr>
      </w:pPr>
      <w:r w:rsidRPr="002D087D">
        <w:rPr>
          <w:rFonts w:ascii="Cambria" w:hAnsi="Cambria" w:cs="Arial"/>
        </w:rPr>
        <w:t>W celu potwierdzenia spełniania przez Wykonawcę warunków udziału w postępowaniu Zamawiający żąda złożenia następujących podmiotowych środków dowodowych w zakresie:</w:t>
      </w:r>
    </w:p>
    <w:p w:rsidR="005B65BB" w:rsidRPr="002D087D" w:rsidRDefault="005B65BB" w:rsidP="00BF1DDA">
      <w:pPr>
        <w:widowControl w:val="0"/>
        <w:numPr>
          <w:ilvl w:val="0"/>
          <w:numId w:val="12"/>
        </w:numPr>
        <w:autoSpaceDE w:val="0"/>
        <w:autoSpaceDN w:val="0"/>
        <w:adjustRightInd w:val="0"/>
        <w:spacing w:before="100" w:after="100" w:line="276" w:lineRule="auto"/>
        <w:ind w:left="709" w:right="-2" w:hanging="283"/>
        <w:jc w:val="both"/>
        <w:rPr>
          <w:rFonts w:ascii="Cambria" w:hAnsi="Cambria" w:cs="Arial"/>
          <w:b/>
        </w:rPr>
      </w:pPr>
      <w:r w:rsidRPr="002D087D">
        <w:rPr>
          <w:rFonts w:ascii="Cambria" w:hAnsi="Cambria" w:cs="Arial"/>
          <w:b/>
        </w:rPr>
        <w:t>wykonanych robót.</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Zamawiający uzna warunek za spełniony jeżeli Wykonawca wykaże, że w tym okresie wykonał:</w:t>
      </w:r>
    </w:p>
    <w:p w:rsidR="005B65BB" w:rsidRPr="002D087D" w:rsidRDefault="005B65BB" w:rsidP="002D087D">
      <w:pPr>
        <w:spacing w:line="276" w:lineRule="auto"/>
        <w:ind w:left="1276"/>
        <w:jc w:val="both"/>
        <w:rPr>
          <w:rFonts w:ascii="Cambria" w:hAnsi="Cambria" w:cs="Arial"/>
        </w:rPr>
      </w:pPr>
      <w:r w:rsidRPr="002D087D">
        <w:rPr>
          <w:rFonts w:ascii="Cambria" w:hAnsi="Cambria" w:cs="Arial"/>
          <w:b/>
          <w:u w:val="single"/>
        </w:rPr>
        <w:lastRenderedPageBreak/>
        <w:t>dwie roboty budowlane</w:t>
      </w:r>
      <w:r w:rsidRPr="002D087D">
        <w:rPr>
          <w:rFonts w:ascii="Cambria" w:hAnsi="Cambria" w:cs="Arial"/>
        </w:rPr>
        <w:t xml:space="preserve"> związaną z budową lub przebudową lub rozbudową ujęć wody lub sieci </w:t>
      </w:r>
      <w:r w:rsidRPr="002D087D">
        <w:rPr>
          <w:rFonts w:ascii="Cambria" w:hAnsi="Cambria"/>
        </w:rPr>
        <w:t>wodociągow</w:t>
      </w:r>
      <w:r w:rsidR="002D087D">
        <w:rPr>
          <w:rFonts w:ascii="Cambria" w:hAnsi="Cambria"/>
        </w:rPr>
        <w:t>ych lub sieci kanalizacyjnych.</w:t>
      </w:r>
      <w:r w:rsidRPr="002D087D">
        <w:rPr>
          <w:rFonts w:ascii="Cambria" w:hAnsi="Cambria" w:cs="Arial"/>
        </w:rPr>
        <w:t xml:space="preserve">Wymagana wartość wykonanych robót budowlanych wynosi minimum </w:t>
      </w:r>
      <w:r w:rsidR="00F6293B" w:rsidRPr="002D087D">
        <w:rPr>
          <w:rFonts w:ascii="Cambria" w:hAnsi="Cambria" w:cs="Arial"/>
          <w:b/>
          <w:bCs/>
        </w:rPr>
        <w:t>1</w:t>
      </w:r>
      <w:r w:rsidRPr="002D087D">
        <w:rPr>
          <w:rFonts w:ascii="Cambria" w:hAnsi="Cambria" w:cs="Arial"/>
          <w:b/>
          <w:bCs/>
        </w:rPr>
        <w:t xml:space="preserve"> 000 000,00 zł brutto każda. </w:t>
      </w:r>
    </w:p>
    <w:p w:rsidR="005B65BB" w:rsidRPr="002D087D" w:rsidRDefault="005B65BB" w:rsidP="005B65BB">
      <w:pPr>
        <w:pStyle w:val="Bezodstpw"/>
        <w:spacing w:line="276" w:lineRule="auto"/>
        <w:ind w:left="1276"/>
        <w:jc w:val="both"/>
        <w:rPr>
          <w:rFonts w:ascii="Cambria" w:hAnsi="Cambria" w:cs="Arial"/>
          <w:b/>
          <w:sz w:val="22"/>
          <w:szCs w:val="22"/>
          <w:lang w:eastAsia="en-US"/>
        </w:rPr>
      </w:pPr>
      <w:r w:rsidRPr="002D087D">
        <w:rPr>
          <w:rFonts w:ascii="Cambria" w:hAnsi="Cambria" w:cs="Arial"/>
          <w:b/>
          <w:sz w:val="22"/>
          <w:szCs w:val="22"/>
          <w:lang w:eastAsia="en-US"/>
        </w:rPr>
        <w:t>Do każdej pozycji wykazu należy załączyć dowody określające, czy roboty te zostały wykonane w sposób należyty.</w:t>
      </w:r>
    </w:p>
    <w:p w:rsidR="005B65BB" w:rsidRPr="002D087D" w:rsidRDefault="005B65BB" w:rsidP="005B65BB">
      <w:pPr>
        <w:pStyle w:val="Standard"/>
        <w:spacing w:before="100" w:after="100" w:line="276" w:lineRule="auto"/>
        <w:ind w:right="-2"/>
        <w:jc w:val="both"/>
        <w:rPr>
          <w:rFonts w:ascii="Cambria" w:hAnsi="Cambria" w:cs="Arial"/>
          <w:b/>
          <w:sz w:val="22"/>
          <w:szCs w:val="22"/>
        </w:rPr>
      </w:pPr>
    </w:p>
    <w:p w:rsidR="005B65BB" w:rsidRPr="002D087D" w:rsidRDefault="005B65BB" w:rsidP="00BF1DDA">
      <w:pPr>
        <w:pStyle w:val="Bezodstpw"/>
        <w:numPr>
          <w:ilvl w:val="0"/>
          <w:numId w:val="12"/>
        </w:numPr>
        <w:spacing w:line="276" w:lineRule="auto"/>
        <w:ind w:left="709" w:hanging="283"/>
        <w:jc w:val="both"/>
        <w:rPr>
          <w:rFonts w:ascii="Cambria" w:hAnsi="Cambria" w:cs="Arial"/>
          <w:b/>
          <w:sz w:val="22"/>
          <w:szCs w:val="22"/>
        </w:rPr>
      </w:pPr>
      <w:r w:rsidRPr="002D087D">
        <w:rPr>
          <w:rFonts w:ascii="Cambria" w:hAnsi="Cambria" w:cs="Arial"/>
          <w:b/>
          <w:sz w:val="22"/>
          <w:szCs w:val="22"/>
        </w:rPr>
        <w:t>wykazu osób, które będą uczestniczyć w wykonywaniu zamówienia publicznego.</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5BB" w:rsidRPr="002D087D" w:rsidRDefault="005B65BB" w:rsidP="005B65BB">
      <w:pPr>
        <w:pStyle w:val="Bezodstpw"/>
        <w:spacing w:after="240" w:line="276" w:lineRule="auto"/>
        <w:ind w:left="1276"/>
        <w:jc w:val="both"/>
        <w:rPr>
          <w:rFonts w:ascii="Cambria" w:hAnsi="Cambria" w:cs="Arial"/>
          <w:sz w:val="22"/>
          <w:szCs w:val="22"/>
        </w:rPr>
      </w:pPr>
      <w:r w:rsidRPr="002D087D">
        <w:rPr>
          <w:rFonts w:ascii="Cambria" w:hAnsi="Cambria" w:cs="Arial"/>
          <w:sz w:val="22"/>
          <w:szCs w:val="22"/>
        </w:rPr>
        <w:t>Zamawiający uzna warunek za spełniony jeżeli Wykonawca wykaże, że dysponuje n/w osobami:</w:t>
      </w:r>
    </w:p>
    <w:p w:rsidR="005B65BB" w:rsidRPr="002D087D" w:rsidRDefault="005B65BB" w:rsidP="00D355FC">
      <w:pPr>
        <w:suppressAutoHyphens/>
        <w:spacing w:after="0" w:line="276" w:lineRule="auto"/>
        <w:ind w:left="1276" w:firstLine="164"/>
        <w:jc w:val="both"/>
        <w:rPr>
          <w:rFonts w:ascii="Cambria" w:hAnsi="Cambria" w:cs="Arial"/>
        </w:rPr>
      </w:pPr>
      <w:r w:rsidRPr="002D087D">
        <w:rPr>
          <w:rFonts w:ascii="Cambria" w:eastAsia="Times New Roman" w:hAnsi="Cambria" w:cs="Calibri"/>
          <w:b/>
          <w:lang w:eastAsia="zh-CN"/>
        </w:rPr>
        <w:t>Kierownikiem budowy</w:t>
      </w:r>
      <w:r w:rsidRPr="002D087D">
        <w:rPr>
          <w:rFonts w:ascii="Cambria" w:eastAsia="Times New Roman" w:hAnsi="Cambria" w:cs="Calibri"/>
          <w:lang w:eastAsia="zh-CN"/>
        </w:rPr>
        <w:t xml:space="preserve"> posiadającym uprawnienia do kierowania robotami budowlanymi w specjalności instalacyjnej w zakresie sieci, instalacji urządzeń, w</w:t>
      </w:r>
      <w:r w:rsidR="002D087D">
        <w:rPr>
          <w:rFonts w:ascii="Cambria" w:eastAsia="Times New Roman" w:hAnsi="Cambria" w:cs="Calibri"/>
          <w:lang w:eastAsia="zh-CN"/>
        </w:rPr>
        <w:t>odociągowych i kanalizacyjnych.</w:t>
      </w:r>
    </w:p>
    <w:p w:rsidR="002D087D" w:rsidRPr="002D087D" w:rsidRDefault="002D087D" w:rsidP="002D087D">
      <w:pPr>
        <w:suppressAutoHyphens/>
        <w:spacing w:after="0" w:line="276" w:lineRule="auto"/>
        <w:ind w:left="1636"/>
        <w:jc w:val="both"/>
        <w:rPr>
          <w:rFonts w:ascii="Cambria" w:hAnsi="Cambria" w:cs="Arial"/>
        </w:rPr>
      </w:pPr>
    </w:p>
    <w:p w:rsidR="005B65BB" w:rsidRPr="002D087D" w:rsidRDefault="005B65BB" w:rsidP="00F6293B">
      <w:pPr>
        <w:spacing w:line="276" w:lineRule="auto"/>
        <w:ind w:left="1276"/>
        <w:jc w:val="both"/>
        <w:rPr>
          <w:rFonts w:ascii="Cambria" w:hAnsi="Cambria" w:cs="Arial"/>
        </w:rPr>
      </w:pPr>
      <w:r w:rsidRPr="002D087D">
        <w:rPr>
          <w:rFonts w:ascii="Cambria" w:hAnsi="Cambria" w:cs="Arial"/>
        </w:rPr>
        <w:t>Do wykazu osób należy dołączyć oświadczenie Wykonawcy, że zaproponowane osoby posiadają wymagane uprawnienia i przynależą do właściwej izby samorządu zawodowego jeżeli taki wymóg na te osoby nakłada Prawo budowlane.</w:t>
      </w:r>
    </w:p>
    <w:p w:rsidR="005B65BB" w:rsidRPr="002D087D" w:rsidRDefault="005B65BB" w:rsidP="002D087D">
      <w:pPr>
        <w:spacing w:line="276" w:lineRule="auto"/>
        <w:ind w:left="1276"/>
        <w:jc w:val="both"/>
        <w:rPr>
          <w:rFonts w:ascii="Cambria" w:hAnsi="Cambria" w:cs="Arial"/>
        </w:rPr>
      </w:pPr>
      <w:r w:rsidRPr="002D087D">
        <w:rPr>
          <w:rFonts w:ascii="Cambria" w:hAnsi="Cambria" w:cs="Arial"/>
        </w:rPr>
        <w:t xml:space="preserve">Zgodnie z art. 12a Prawa budowlanego </w:t>
      </w:r>
      <w:r w:rsidRPr="002D087D">
        <w:rPr>
          <w:rFonts w:ascii="Cambria" w:hAnsi="Cambria" w:cs="Arial"/>
          <w:bCs/>
        </w:rPr>
        <w:t xml:space="preserve">który to odsyła do ustawy </w:t>
      </w:r>
      <w:r w:rsidRPr="002D087D">
        <w:rPr>
          <w:rFonts w:ascii="Cambria" w:hAnsi="Cambria" w:cs="Arial"/>
        </w:rPr>
        <w:t>z dnia 22 grudnia 2015 r.  o</w:t>
      </w:r>
      <w:r w:rsidRPr="002D087D">
        <w:rPr>
          <w:rFonts w:ascii="Cambria" w:hAnsi="Cambria" w:cs="Arial"/>
          <w:bCs/>
        </w:rPr>
        <w:t xml:space="preserve"> zasadach uznawania kwalifikacji zawodowych nabytych w państwach członkowskich Unii Europejskiej </w:t>
      </w:r>
      <w:r w:rsidRPr="002D087D">
        <w:rPr>
          <w:rFonts w:ascii="Cambria" w:hAnsi="Cambria" w:cs="Arial"/>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5B65BB" w:rsidRPr="002D087D" w:rsidRDefault="005B65BB" w:rsidP="00BF1DDA">
      <w:pPr>
        <w:widowControl w:val="0"/>
        <w:numPr>
          <w:ilvl w:val="0"/>
          <w:numId w:val="8"/>
        </w:numPr>
        <w:autoSpaceDE w:val="0"/>
        <w:autoSpaceDN w:val="0"/>
        <w:adjustRightInd w:val="0"/>
        <w:spacing w:after="0" w:line="276" w:lineRule="auto"/>
        <w:ind w:left="426" w:hanging="426"/>
        <w:jc w:val="both"/>
        <w:rPr>
          <w:rFonts w:ascii="Cambria" w:hAnsi="Cambria" w:cs="Arial"/>
        </w:rPr>
      </w:pPr>
      <w:r w:rsidRPr="002D087D">
        <w:rPr>
          <w:rFonts w:ascii="Cambria" w:hAnsi="Cambria" w:cs="Arial"/>
          <w:b/>
        </w:rPr>
        <w:t>Sytuacja ekonomiczna i finansowa:</w:t>
      </w:r>
    </w:p>
    <w:p w:rsidR="005B65BB" w:rsidRPr="002D087D" w:rsidRDefault="005B65BB" w:rsidP="005B65BB">
      <w:pPr>
        <w:widowControl w:val="0"/>
        <w:autoSpaceDE w:val="0"/>
        <w:autoSpaceDN w:val="0"/>
        <w:adjustRightInd w:val="0"/>
        <w:spacing w:line="276" w:lineRule="auto"/>
        <w:ind w:left="426"/>
        <w:jc w:val="both"/>
        <w:rPr>
          <w:rFonts w:ascii="Cambria" w:hAnsi="Cambria" w:cs="Arial"/>
        </w:rPr>
      </w:pPr>
    </w:p>
    <w:p w:rsidR="005B65BB" w:rsidRPr="002D087D" w:rsidRDefault="005B65BB" w:rsidP="005B65BB">
      <w:pPr>
        <w:widowControl w:val="0"/>
        <w:autoSpaceDE w:val="0"/>
        <w:autoSpaceDN w:val="0"/>
        <w:adjustRightInd w:val="0"/>
        <w:spacing w:after="240" w:line="276" w:lineRule="auto"/>
        <w:ind w:left="426"/>
        <w:jc w:val="both"/>
        <w:rPr>
          <w:rFonts w:ascii="Cambria" w:hAnsi="Cambria" w:cs="Arial"/>
        </w:rPr>
      </w:pPr>
      <w:r w:rsidRPr="002D087D">
        <w:rPr>
          <w:rFonts w:ascii="Cambria" w:hAnsi="Cambria" w:cs="Arial"/>
        </w:rPr>
        <w:t>W celu potwierdzenia spełniania przez Wykonawcę warunków udziału w postępowaniu Zamawiający żąda złożenia następujących podmiotowych środków dowodowych:</w:t>
      </w:r>
    </w:p>
    <w:p w:rsidR="005B65BB" w:rsidRPr="002D087D" w:rsidRDefault="005B65BB" w:rsidP="00BF1DDA">
      <w:pPr>
        <w:widowControl w:val="0"/>
        <w:numPr>
          <w:ilvl w:val="3"/>
          <w:numId w:val="14"/>
        </w:numPr>
        <w:autoSpaceDE w:val="0"/>
        <w:autoSpaceDN w:val="0"/>
        <w:adjustRightInd w:val="0"/>
        <w:spacing w:after="0" w:line="276" w:lineRule="auto"/>
        <w:ind w:left="709" w:hanging="425"/>
        <w:jc w:val="both"/>
        <w:rPr>
          <w:rFonts w:ascii="Cambria" w:hAnsi="Cambria" w:cs="Arial"/>
          <w:b/>
          <w:bCs/>
          <w:iCs/>
          <w:u w:val="single"/>
        </w:rPr>
      </w:pPr>
      <w:r w:rsidRPr="002D087D">
        <w:rPr>
          <w:rFonts w:ascii="Cambria" w:hAnsi="Cambria" w:cs="Arial"/>
        </w:rPr>
        <w:t xml:space="preserve">Dokumentu potwierdzającego, że Wykonawca jest ubezpieczony od odpowiedzialności cywilnej w zakresie prowadzonej działalności związanej z przedmiotem zamówienia (wykonywaniem robót budowlanych) na sumę gwarancyjną: </w:t>
      </w:r>
      <w:r w:rsidR="00F6293B" w:rsidRPr="002D087D">
        <w:rPr>
          <w:rFonts w:ascii="Cambria" w:hAnsi="Cambria" w:cs="Arial"/>
          <w:b/>
        </w:rPr>
        <w:t>1</w:t>
      </w:r>
      <w:r w:rsidRPr="002D087D">
        <w:rPr>
          <w:rFonts w:ascii="Cambria" w:hAnsi="Cambria" w:cs="Arial"/>
          <w:b/>
        </w:rPr>
        <w:t> 000 000,00 zł</w:t>
      </w:r>
      <w:r w:rsidRPr="002D087D">
        <w:rPr>
          <w:rFonts w:ascii="Cambria" w:hAnsi="Cambria" w:cs="Arial"/>
          <w:b/>
          <w:bCs/>
          <w:iCs/>
          <w:u w:val="single"/>
        </w:rPr>
        <w:t>.</w:t>
      </w:r>
    </w:p>
    <w:p w:rsidR="005B65BB" w:rsidRPr="002D087D" w:rsidRDefault="005B65BB" w:rsidP="005B65BB">
      <w:pPr>
        <w:widowControl w:val="0"/>
        <w:autoSpaceDE w:val="0"/>
        <w:autoSpaceDN w:val="0"/>
        <w:adjustRightInd w:val="0"/>
        <w:spacing w:line="276" w:lineRule="auto"/>
        <w:ind w:left="1418"/>
        <w:jc w:val="both"/>
        <w:rPr>
          <w:rFonts w:ascii="Cambria" w:hAnsi="Cambria" w:cs="Arial"/>
          <w:b/>
          <w:bCs/>
          <w:iCs/>
          <w:u w:val="single"/>
        </w:rPr>
      </w:pPr>
    </w:p>
    <w:p w:rsidR="005B65BB" w:rsidRPr="00D355FC" w:rsidRDefault="005B65BB" w:rsidP="00BF1DDA">
      <w:pPr>
        <w:numPr>
          <w:ilvl w:val="0"/>
          <w:numId w:val="8"/>
        </w:numPr>
        <w:spacing w:after="0" w:line="276" w:lineRule="auto"/>
        <w:ind w:left="426" w:hanging="426"/>
        <w:jc w:val="both"/>
        <w:rPr>
          <w:rFonts w:ascii="Cambria" w:hAnsi="Cambria" w:cs="Tahoma"/>
          <w:b/>
        </w:rPr>
      </w:pPr>
      <w:r w:rsidRPr="00D355FC">
        <w:rPr>
          <w:rFonts w:ascii="Cambria" w:hAnsi="Cambria" w:cs="Tahoma"/>
          <w:b/>
          <w:bCs/>
        </w:rPr>
        <w:t>Poleganie na zasobach innych podmiotów</w:t>
      </w:r>
      <w:r w:rsidRPr="00D355FC">
        <w:rPr>
          <w:rFonts w:ascii="Cambria" w:hAnsi="Cambria" w:cs="Tahoma"/>
          <w:b/>
        </w:rPr>
        <w:t>:</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 xml:space="preserve">Wykonawca może w celu potwierdzenia spełniania warunków udziału w postępowaniu </w:t>
      </w:r>
      <w:r w:rsidRPr="002D087D">
        <w:rPr>
          <w:rFonts w:ascii="Cambria" w:hAnsi="Cambria" w:cs="Tahoma"/>
        </w:rPr>
        <w:b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Zobowiązanie podmiotu udostępniającego zasoby, o którym mowa w ust. 3, potwierdza, że stosunek łączący Wykonawcę z podmiotami udostępniającymi zasoby gwarantuje rzeczywisty dostęp do tych zasobów oraz określa w szczególności:</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zakres dostępnych Wykonawcy zasobów podmiotu udostępniającego zasoby;</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sposób i okres udostępnienia Wykonawcy i wykorzystania przez niego zasobów podmiotu udostępniającego te zasoby przy wykonywaniu zamówienia;</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5B65BB" w:rsidRPr="002D087D" w:rsidRDefault="005B65BB" w:rsidP="00BF1DDA">
      <w:pPr>
        <w:numPr>
          <w:ilvl w:val="0"/>
          <w:numId w:val="10"/>
        </w:numPr>
        <w:autoSpaceDE w:val="0"/>
        <w:spacing w:after="0" w:line="276" w:lineRule="auto"/>
        <w:ind w:left="709" w:hanging="283"/>
        <w:jc w:val="both"/>
        <w:rPr>
          <w:rFonts w:ascii="Cambria" w:hAnsi="Cambria" w:cs="Arial"/>
        </w:rPr>
      </w:pPr>
      <w:r w:rsidRPr="002D087D">
        <w:rPr>
          <w:rFonts w:ascii="Cambria" w:hAnsi="Cambria" w:cs="Arial"/>
        </w:rPr>
        <w:tab/>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5B65BB" w:rsidRDefault="005B65BB">
      <w:pPr>
        <w:widowControl w:val="0"/>
        <w:autoSpaceDE w:val="0"/>
        <w:autoSpaceDN w:val="0"/>
        <w:adjustRightInd w:val="0"/>
        <w:spacing w:after="0" w:line="240" w:lineRule="auto"/>
        <w:jc w:val="both"/>
        <w:rPr>
          <w:rFonts w:ascii="Arial" w:hAnsi="Arial" w:cs="Arial"/>
          <w:color w:val="000000"/>
        </w:rPr>
      </w:pPr>
    </w:p>
    <w:p w:rsidR="00863D97" w:rsidRDefault="00863D97" w:rsidP="00863D97">
      <w:pPr>
        <w:widowControl w:val="0"/>
        <w:autoSpaceDE w:val="0"/>
        <w:autoSpaceDN w:val="0"/>
        <w:adjustRightInd w:val="0"/>
        <w:spacing w:after="0" w:line="240" w:lineRule="auto"/>
        <w:jc w:val="both"/>
        <w:rPr>
          <w:rFonts w:ascii="Arial" w:hAnsi="Arial" w:cs="Arial"/>
          <w:color w:val="000000"/>
        </w:rPr>
      </w:pPr>
    </w:p>
    <w:p w:rsidR="00863D97" w:rsidRPr="00C204FA" w:rsidRDefault="00863D97" w:rsidP="00863D97">
      <w:pPr>
        <w:widowControl w:val="0"/>
        <w:numPr>
          <w:ilvl w:val="0"/>
          <w:numId w:val="8"/>
        </w:numPr>
        <w:autoSpaceDE w:val="0"/>
        <w:autoSpaceDN w:val="0"/>
        <w:adjustRightInd w:val="0"/>
        <w:spacing w:before="120" w:after="120" w:line="276" w:lineRule="auto"/>
        <w:ind w:left="284"/>
        <w:jc w:val="both"/>
        <w:rPr>
          <w:rFonts w:ascii="Cambria" w:hAnsi="Cambria" w:cs="Arial"/>
          <w:b/>
        </w:rPr>
      </w:pPr>
      <w:r w:rsidRPr="00C204FA">
        <w:rPr>
          <w:rFonts w:ascii="Cambria" w:hAnsi="Cambria" w:cs="Arial"/>
          <w:b/>
          <w:bCs/>
          <w:color w:val="000000"/>
        </w:rPr>
        <w:t xml:space="preserve"> Wykaz podmiotowych środków dow</w:t>
      </w:r>
      <w:r w:rsidR="009C4BF2" w:rsidRPr="00C204FA">
        <w:rPr>
          <w:rFonts w:ascii="Cambria" w:hAnsi="Cambria" w:cs="Arial"/>
          <w:b/>
          <w:bCs/>
          <w:color w:val="000000"/>
        </w:rPr>
        <w:t xml:space="preserve">odowych składanych na wezwanie </w:t>
      </w:r>
      <w:r w:rsidRPr="00C204FA">
        <w:rPr>
          <w:rFonts w:ascii="Cambria" w:hAnsi="Cambria" w:cs="Arial"/>
          <w:b/>
        </w:rPr>
        <w:t xml:space="preserve">Wykonawca, którego oferta zostanie uznana za najkorzystniejszą na wezwanie Zamawiającego w terminie nie krótszym niż 5 dni od dnia wezwania, składa podmiotowe środki dowodowe na potwierdzenie spełniania warunków udziału w postępowaniu i braku podstaw </w:t>
      </w:r>
      <w:r w:rsidRPr="00C204FA">
        <w:rPr>
          <w:rFonts w:ascii="Cambria" w:hAnsi="Cambria" w:cs="Arial"/>
          <w:b/>
        </w:rPr>
        <w:lastRenderedPageBreak/>
        <w:t>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8691"/>
      </w:tblGrid>
      <w:tr w:rsidR="00863D97" w:rsidRPr="00D355FC" w:rsidTr="00795DEE">
        <w:trPr>
          <w:jc w:val="center"/>
        </w:trPr>
        <w:tc>
          <w:tcPr>
            <w:tcW w:w="417"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1)</w:t>
            </w:r>
          </w:p>
        </w:tc>
        <w:tc>
          <w:tcPr>
            <w:tcW w:w="8710" w:type="dxa"/>
          </w:tcPr>
          <w:p w:rsidR="00863D97" w:rsidRPr="00D355FC" w:rsidRDefault="00A73D51" w:rsidP="00D355FC">
            <w:pPr>
              <w:pStyle w:val="Tekstpodstawowy"/>
              <w:spacing w:before="120" w:after="120" w:line="276" w:lineRule="auto"/>
              <w:jc w:val="both"/>
              <w:rPr>
                <w:rFonts w:ascii="Cambria" w:hAnsi="Cambria" w:cs="Arial"/>
                <w:b/>
                <w:smallCaps w:val="0"/>
                <w:sz w:val="22"/>
                <w:szCs w:val="22"/>
              </w:rPr>
            </w:pPr>
            <w:r w:rsidRPr="00D355FC">
              <w:rPr>
                <w:rFonts w:ascii="Cambria" w:hAnsi="Cambria" w:cs="Arial"/>
                <w:b/>
                <w:bCs/>
                <w:smallCaps w:val="0"/>
                <w:sz w:val="22"/>
                <w:szCs w:val="22"/>
              </w:rPr>
              <w:t>Wykazu osób, które będą uczestniczyć w wykonywaniu zamówienia wraz z oświadczenie o posiadanych uprawnieniach.</w:t>
            </w:r>
          </w:p>
        </w:tc>
      </w:tr>
      <w:tr w:rsidR="00863D97" w:rsidRPr="00D355FC" w:rsidTr="00795DEE">
        <w:trPr>
          <w:jc w:val="center"/>
        </w:trPr>
        <w:tc>
          <w:tcPr>
            <w:tcW w:w="417"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2)</w:t>
            </w:r>
          </w:p>
        </w:tc>
        <w:tc>
          <w:tcPr>
            <w:tcW w:w="8710" w:type="dxa"/>
          </w:tcPr>
          <w:p w:rsidR="00863D97" w:rsidRPr="00D355FC" w:rsidRDefault="00A73D51" w:rsidP="00795DEE">
            <w:pPr>
              <w:pStyle w:val="Tekstpodstawowy"/>
              <w:spacing w:before="120" w:after="120" w:line="276" w:lineRule="auto"/>
              <w:jc w:val="both"/>
              <w:rPr>
                <w:rFonts w:ascii="Cambria" w:hAnsi="Cambria" w:cs="Arial"/>
                <w:b/>
                <w:smallCaps w:val="0"/>
                <w:sz w:val="22"/>
                <w:szCs w:val="22"/>
              </w:rPr>
            </w:pPr>
            <w:r w:rsidRPr="00D355FC">
              <w:rPr>
                <w:rFonts w:ascii="Cambria" w:hAnsi="Cambria" w:cs="Arial"/>
                <w:b/>
                <w:bCs/>
                <w:smallCaps w:val="0"/>
                <w:sz w:val="22"/>
                <w:szCs w:val="22"/>
              </w:rPr>
              <w:t>Wykaz wykonanych robót potwierdzający opisany warunek wraz z dowodami potwierdzającymi należyte wykonanie tych robót.</w:t>
            </w:r>
          </w:p>
        </w:tc>
      </w:tr>
      <w:tr w:rsidR="00863D97" w:rsidRPr="00D355FC" w:rsidTr="00795DEE">
        <w:trPr>
          <w:jc w:val="center"/>
        </w:trPr>
        <w:tc>
          <w:tcPr>
            <w:tcW w:w="417"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3</w:t>
            </w:r>
          </w:p>
        </w:tc>
        <w:tc>
          <w:tcPr>
            <w:tcW w:w="8710" w:type="dxa"/>
          </w:tcPr>
          <w:p w:rsidR="00863D97" w:rsidRPr="00D355FC" w:rsidRDefault="00863D97" w:rsidP="00795DEE">
            <w:pPr>
              <w:pStyle w:val="Tekstpodstawowy"/>
              <w:spacing w:before="120" w:after="120" w:line="276" w:lineRule="auto"/>
              <w:jc w:val="both"/>
              <w:rPr>
                <w:rFonts w:ascii="Cambria" w:hAnsi="Cambria" w:cs="Arial"/>
                <w:b/>
                <w:bCs/>
                <w:smallCaps w:val="0"/>
                <w:sz w:val="22"/>
                <w:szCs w:val="22"/>
              </w:rPr>
            </w:pPr>
            <w:r w:rsidRPr="00D355FC">
              <w:rPr>
                <w:rFonts w:ascii="Cambria" w:hAnsi="Cambria" w:cs="Arial"/>
                <w:b/>
                <w:bCs/>
                <w:smallCaps w:val="0"/>
                <w:sz w:val="22"/>
                <w:szCs w:val="22"/>
              </w:rPr>
              <w:t>Potwierdzenie, że Wykonawca jest ubezpieczony od odpowiedzialności cywilnej</w:t>
            </w:r>
            <w:r w:rsidRPr="00D355FC">
              <w:rPr>
                <w:rFonts w:ascii="Cambria" w:eastAsia="Times New Roman" w:hAnsi="Cambria"/>
                <w:b/>
                <w:smallCaps w:val="0"/>
                <w:sz w:val="22"/>
                <w:szCs w:val="22"/>
                <w:lang w:eastAsia="en-US"/>
              </w:rPr>
              <w:t>.</w:t>
            </w:r>
          </w:p>
        </w:tc>
      </w:tr>
    </w:tbl>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BE714D">
      <w:pPr>
        <w:widowControl w:val="0"/>
        <w:autoSpaceDE w:val="0"/>
        <w:autoSpaceDN w:val="0"/>
        <w:adjustRightInd w:val="0"/>
        <w:spacing w:after="0" w:line="240" w:lineRule="auto"/>
        <w:jc w:val="both"/>
        <w:rPr>
          <w:rFonts w:ascii="Cambria" w:hAnsi="Cambria" w:cs="Arial"/>
          <w:b/>
          <w:bCs/>
          <w:color w:val="000000"/>
        </w:rPr>
      </w:pPr>
      <w:r w:rsidRPr="00D355FC">
        <w:rPr>
          <w:rFonts w:ascii="Cambria" w:hAnsi="Cambria" w:cs="Arial"/>
          <w:b/>
          <w:bCs/>
          <w:color w:val="000000"/>
        </w:rPr>
        <w:t>V</w:t>
      </w:r>
      <w:r w:rsidR="00F6293B" w:rsidRPr="00D355FC">
        <w:rPr>
          <w:rFonts w:ascii="Cambria" w:hAnsi="Cambria" w:cs="Arial"/>
          <w:b/>
          <w:bCs/>
          <w:color w:val="000000"/>
        </w:rPr>
        <w:t>I</w:t>
      </w:r>
      <w:r w:rsidRPr="00D355FC">
        <w:rPr>
          <w:rFonts w:ascii="Cambria" w:hAnsi="Cambria" w:cs="Arial"/>
          <w:b/>
          <w:bCs/>
          <w:color w:val="000000"/>
        </w:rPr>
        <w:t xml:space="preserve">. Podstawy wykluczenia z postępowania </w:t>
      </w:r>
    </w:p>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BF1DDA">
      <w:pPr>
        <w:numPr>
          <w:ilvl w:val="0"/>
          <w:numId w:val="6"/>
        </w:numPr>
        <w:tabs>
          <w:tab w:val="left" w:pos="426"/>
        </w:tabs>
        <w:autoSpaceDE w:val="0"/>
        <w:autoSpaceDN w:val="0"/>
        <w:adjustRightInd w:val="0"/>
        <w:spacing w:after="0" w:line="276" w:lineRule="auto"/>
        <w:ind w:left="1004" w:hanging="360"/>
        <w:jc w:val="both"/>
        <w:rPr>
          <w:rFonts w:ascii="Cambria" w:hAnsi="Cambria" w:cs="Arial"/>
          <w:bCs/>
          <w:iCs/>
        </w:rPr>
      </w:pPr>
      <w:r w:rsidRPr="00D355FC">
        <w:rPr>
          <w:rFonts w:ascii="Cambria" w:hAnsi="Cambria" w:cs="Arial"/>
          <w:bCs/>
          <w:iCs/>
        </w:rPr>
        <w:t>Na potwierdzenie niepodlegania wykluczeniu Wykonawca składa oświadczenie wraz z ofertą.</w:t>
      </w:r>
    </w:p>
    <w:p w:rsidR="00BE714D" w:rsidRPr="009C4BF2" w:rsidRDefault="00BE714D" w:rsidP="00BE714D">
      <w:pPr>
        <w:tabs>
          <w:tab w:val="left" w:pos="426"/>
        </w:tabs>
        <w:autoSpaceDE w:val="0"/>
        <w:autoSpaceDN w:val="0"/>
        <w:adjustRightInd w:val="0"/>
        <w:spacing w:line="276" w:lineRule="auto"/>
        <w:ind w:left="426"/>
        <w:jc w:val="both"/>
        <w:rPr>
          <w:rFonts w:ascii="Cambria" w:hAnsi="Cambria" w:cs="Arial"/>
          <w:bCs/>
          <w:iCs/>
        </w:rPr>
      </w:pPr>
      <w:r w:rsidRPr="009C4BF2">
        <w:rPr>
          <w:rFonts w:ascii="Cambria" w:hAnsi="Cambria" w:cs="Arial"/>
          <w:lang w:eastAsia="en-US"/>
        </w:rPr>
        <w:t>Zamawiający wykluczy z postępowania Wykonawcę w przypadkach określonych w art.</w:t>
      </w:r>
      <w:r w:rsidR="00C204FA">
        <w:rPr>
          <w:rFonts w:ascii="Cambria" w:hAnsi="Cambria" w:cs="Arial"/>
          <w:lang w:eastAsia="en-US"/>
        </w:rPr>
        <w:t xml:space="preserve"> </w:t>
      </w:r>
      <w:r w:rsidRPr="009C4BF2">
        <w:rPr>
          <w:rFonts w:ascii="Cambria" w:hAnsi="Cambria" w:cs="Arial"/>
          <w:lang w:eastAsia="en-US"/>
        </w:rPr>
        <w:t xml:space="preserve">108 ust. 1 ustawy </w:t>
      </w:r>
      <w:proofErr w:type="spellStart"/>
      <w:r w:rsidRPr="009C4BF2">
        <w:rPr>
          <w:rFonts w:ascii="Cambria" w:hAnsi="Cambria" w:cs="Arial"/>
          <w:lang w:eastAsia="en-US"/>
        </w:rPr>
        <w:t>Pzp</w:t>
      </w:r>
      <w:r w:rsidRPr="009C4BF2">
        <w:rPr>
          <w:rFonts w:ascii="Cambria" w:hAnsi="Cambria" w:cs="Arial"/>
          <w:bCs/>
          <w:iCs/>
        </w:rPr>
        <w:t>z</w:t>
      </w:r>
      <w:proofErr w:type="spellEnd"/>
      <w:r w:rsidRPr="009C4BF2">
        <w:rPr>
          <w:rFonts w:ascii="Cambria" w:hAnsi="Cambria" w:cs="Arial"/>
          <w:bCs/>
          <w:iCs/>
        </w:rPr>
        <w:t xml:space="preserve"> zastrzeżeniem art. 110 ust. 2 ustawy</w:t>
      </w:r>
      <w:r w:rsidRPr="009C4BF2">
        <w:rPr>
          <w:rFonts w:ascii="Cambria" w:hAnsi="Cambria" w:cs="Arial"/>
          <w:lang w:eastAsia="en-US"/>
        </w:rPr>
        <w:t xml:space="preserve">. </w:t>
      </w:r>
      <w:r w:rsidRPr="009C4BF2">
        <w:rPr>
          <w:rFonts w:ascii="Cambria" w:hAnsi="Cambria" w:cs="Arial"/>
          <w:b/>
          <w:lang w:eastAsia="en-US"/>
        </w:rPr>
        <w:t>(obligatoryjne przesłanki wykluczenia Wykonawcy)</w:t>
      </w:r>
      <w:r w:rsidRPr="009C4BF2">
        <w:rPr>
          <w:rFonts w:ascii="Cambria" w:hAnsi="Cambria" w:cs="Arial"/>
          <w:lang w:eastAsia="en-US"/>
        </w:rPr>
        <w:t>, tj. Wykonawcę:</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będącego osobą fizyczną, którego prawomocnie skazano za przestępstwo: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udziału w zorganizowanej grupie przestępczej albo związku mającym na celu popełnienie przestępstwa lub przestępstwa skarbowego, o którym mowa w art. 258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handlu ludźmi, o którym mowa w art. 189a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o którym mowa w art. 228-230a, art. 250a Kodeksu karnego lub w art. 46 lub art. 48 ustawy </w:t>
      </w:r>
      <w:r w:rsidRPr="009C4BF2">
        <w:rPr>
          <w:rFonts w:ascii="Cambria" w:hAnsi="Cambria" w:cs="Arial"/>
          <w:bCs/>
          <w:iCs/>
        </w:rPr>
        <w:br/>
        <w:t>z dnia 25 czerwca 2010 r. o sporcie,</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o charakterze terrorystycznym, o którym mowa w art. 115 § 20 Kodeksu karnego, lub mające na celu popełnienie tego przestępstwa,</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C4BF2">
        <w:rPr>
          <w:rFonts w:ascii="Cambria" w:hAnsi="Cambria" w:cs="Arial"/>
          <w:bCs/>
          <w:iCs/>
        </w:rPr>
        <w:br/>
        <w:t>w przepisach prawa obcego;</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 xml:space="preserve">jeżeli urzędującego członka jego organu zarządzającego lub nadzorczego, wspólnika spółki </w:t>
      </w:r>
      <w:r w:rsidRPr="009C4BF2">
        <w:rPr>
          <w:rFonts w:ascii="Cambria" w:hAnsi="Cambria" w:cs="Arial"/>
          <w:bCs/>
          <w:iCs/>
        </w:rPr>
        <w:br/>
        <w:t xml:space="preserve">w spółce jawnej lub partnerskiej albo komplementariusza w spółce </w:t>
      </w:r>
      <w:r w:rsidRPr="009C4BF2">
        <w:rPr>
          <w:rFonts w:ascii="Cambria" w:hAnsi="Cambria" w:cs="Arial"/>
          <w:bCs/>
          <w:iCs/>
        </w:rPr>
        <w:lastRenderedPageBreak/>
        <w:t>komandytowej lub komandytowo-akcyjnej lub prokurenta prawomocnie skazano za przestępstwo, o którym mowa w pkt 1;</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w:t>
      </w:r>
      <w:r w:rsidRPr="009C4BF2">
        <w:rPr>
          <w:rFonts w:ascii="Cambria" w:hAnsi="Cambria" w:cs="Arial"/>
          <w:bCs/>
          <w:iCs/>
        </w:rPr>
        <w:br/>
        <w:t>z odsetkami lub grzywnami lub zawarł wiążące porozumienie w sprawie spłaty tych należności;</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wobec którego prawomocnie orzeczono zakaz ubiegania sią o zamówienia publiczne;</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 xml:space="preserve">jeżeli, w przypadkach, o których mowa w art. 85 ust. 1 ustawy </w:t>
      </w:r>
      <w:proofErr w:type="spellStart"/>
      <w:r w:rsidRPr="009C4BF2">
        <w:rPr>
          <w:rFonts w:ascii="Cambria" w:hAnsi="Cambria" w:cs="Arial"/>
          <w:bCs/>
          <w:iCs/>
        </w:rPr>
        <w:t>Pzp</w:t>
      </w:r>
      <w:proofErr w:type="spellEnd"/>
      <w:r w:rsidRPr="009C4BF2">
        <w:rPr>
          <w:rFonts w:ascii="Cambria" w:hAnsi="Cambria" w:cs="Arial"/>
          <w:bCs/>
          <w:iC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9C4BF2">
        <w:rPr>
          <w:rFonts w:ascii="Cambria" w:hAnsi="Cambria" w:cs="Arial"/>
          <w:bCs/>
          <w:iCs/>
        </w:rPr>
        <w:br/>
        <w:t>w postępowaniu o udzielenie zamówienia.</w:t>
      </w:r>
    </w:p>
    <w:p w:rsidR="00BE714D" w:rsidRPr="009C4BF2" w:rsidRDefault="00BE714D" w:rsidP="00BF1DDA">
      <w:pPr>
        <w:numPr>
          <w:ilvl w:val="0"/>
          <w:numId w:val="6"/>
        </w:numPr>
        <w:autoSpaceDE w:val="0"/>
        <w:autoSpaceDN w:val="0"/>
        <w:adjustRightInd w:val="0"/>
        <w:spacing w:after="0" w:line="276" w:lineRule="auto"/>
        <w:ind w:left="1004" w:hanging="360"/>
        <w:jc w:val="both"/>
        <w:rPr>
          <w:rFonts w:ascii="Cambria" w:hAnsi="Cambria" w:cs="Arial"/>
          <w:b/>
          <w:bCs/>
          <w:iCs/>
        </w:rPr>
      </w:pPr>
      <w:r w:rsidRPr="009C4BF2">
        <w:rPr>
          <w:rFonts w:ascii="Cambria" w:hAnsi="Cambria" w:cs="Arial"/>
          <w:bCs/>
          <w:iCs/>
        </w:rPr>
        <w:t>Wykonawca może zostać wykluczony przez Zamawiającego na każdym etapie postępowania o udzielenie zamówienia</w:t>
      </w:r>
      <w:r w:rsidRPr="009C4BF2">
        <w:rPr>
          <w:rFonts w:ascii="Cambria" w:hAnsi="Cambria" w:cs="Arial"/>
          <w:b/>
          <w:bCs/>
          <w:iCs/>
        </w:rPr>
        <w:t>.</w:t>
      </w:r>
    </w:p>
    <w:p w:rsidR="00BE714D" w:rsidRPr="009C4BF2" w:rsidRDefault="00BE714D" w:rsidP="00BF1DDA">
      <w:pPr>
        <w:numPr>
          <w:ilvl w:val="0"/>
          <w:numId w:val="6"/>
        </w:numPr>
        <w:autoSpaceDE w:val="0"/>
        <w:autoSpaceDN w:val="0"/>
        <w:adjustRightInd w:val="0"/>
        <w:spacing w:after="0" w:line="276" w:lineRule="auto"/>
        <w:ind w:left="1004" w:hanging="360"/>
        <w:jc w:val="both"/>
        <w:rPr>
          <w:rFonts w:ascii="Cambria" w:hAnsi="Cambria" w:cs="Arial"/>
          <w:b/>
          <w:bCs/>
          <w:iCs/>
        </w:rPr>
      </w:pPr>
      <w:r w:rsidRPr="009C4BF2">
        <w:rPr>
          <w:rFonts w:ascii="Cambria" w:hAnsi="Cambria" w:cs="Arial"/>
          <w:bCs/>
          <w:iCs/>
        </w:rPr>
        <w:t>Zamawiający nie wymaga przedstawienia podmiotowych środków dowodowych na potwierdzenie braku podstaw wykluczenia.</w:t>
      </w:r>
    </w:p>
    <w:p w:rsidR="009C4BF2" w:rsidRPr="009C4BF2" w:rsidRDefault="009C4BF2" w:rsidP="009C4BF2">
      <w:pPr>
        <w:autoSpaceDE w:val="0"/>
        <w:autoSpaceDN w:val="0"/>
        <w:adjustRightInd w:val="0"/>
        <w:spacing w:after="0" w:line="276" w:lineRule="auto"/>
        <w:ind w:left="1004"/>
        <w:jc w:val="both"/>
        <w:rPr>
          <w:rFonts w:ascii="Cambria" w:hAnsi="Cambria" w:cs="Arial"/>
          <w:b/>
          <w:bCs/>
          <w:iCs/>
        </w:rPr>
      </w:pPr>
    </w:p>
    <w:p w:rsidR="00BE714D" w:rsidRDefault="00BE714D" w:rsidP="00BE714D">
      <w:pPr>
        <w:widowControl w:val="0"/>
        <w:autoSpaceDE w:val="0"/>
        <w:autoSpaceDN w:val="0"/>
        <w:adjustRightInd w:val="0"/>
        <w:spacing w:after="0" w:line="240" w:lineRule="auto"/>
        <w:jc w:val="both"/>
        <w:rPr>
          <w:rFonts w:ascii="Arial" w:hAnsi="Arial" w:cs="Arial"/>
          <w:color w:val="000000"/>
        </w:rPr>
      </w:pPr>
    </w:p>
    <w:p w:rsidR="001E613A"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r w:rsidRPr="009C4BF2">
        <w:rPr>
          <w:rFonts w:ascii="Cambria" w:hAnsi="Cambria" w:cs="Arial"/>
          <w:b/>
          <w:bCs/>
          <w:color w:val="000000"/>
        </w:rPr>
        <w:t xml:space="preserve">VII. </w:t>
      </w:r>
      <w:r w:rsidRPr="009C4BF2">
        <w:rPr>
          <w:rFonts w:ascii="Cambria" w:hAnsi="Cambria" w:cs="Arial"/>
          <w:b/>
          <w:bCs/>
        </w:rPr>
        <w:t>Informacja o możliwości składania jednej oferty przez dwa lub więcej podmiotów (oferty wspólne).</w:t>
      </w:r>
    </w:p>
    <w:p w:rsidR="00F6293B"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p>
    <w:p w:rsidR="00F6293B" w:rsidRPr="007D6960" w:rsidRDefault="00F6293B" w:rsidP="00BF1DDA">
      <w:pPr>
        <w:numPr>
          <w:ilvl w:val="1"/>
          <w:numId w:val="15"/>
        </w:numPr>
        <w:suppressAutoHyphens/>
        <w:spacing w:after="0"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F6293B" w:rsidRPr="007D6960" w:rsidRDefault="00F6293B" w:rsidP="00BF1DDA">
      <w:pPr>
        <w:numPr>
          <w:ilvl w:val="2"/>
          <w:numId w:val="15"/>
        </w:numPr>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rsidR="00F6293B" w:rsidRPr="001C1548" w:rsidRDefault="00F6293B" w:rsidP="00BF1DDA">
      <w:pPr>
        <w:numPr>
          <w:ilvl w:val="2"/>
          <w:numId w:val="15"/>
        </w:numPr>
        <w:suppressAutoHyphens/>
        <w:spacing w:after="120" w:line="276" w:lineRule="auto"/>
        <w:ind w:left="709" w:hanging="283"/>
        <w:jc w:val="both"/>
        <w:rPr>
          <w:rFonts w:ascii="Cambria" w:hAnsi="Cambria" w:cs="Arial"/>
          <w:sz w:val="20"/>
          <w:szCs w:val="20"/>
        </w:rPr>
      </w:pPr>
      <w:r w:rsidRPr="001C1548">
        <w:rPr>
          <w:rFonts w:ascii="Cambria" w:hAnsi="Cambria" w:cs="Arial"/>
          <w:sz w:val="20"/>
          <w:szCs w:val="20"/>
        </w:rPr>
        <w:t xml:space="preserve">Wykonawcy wspólnie ubiegający się o udzielenie zamówienia dołączają do oferty oświadczenie, </w:t>
      </w:r>
      <w:r w:rsidRPr="001C1548">
        <w:rPr>
          <w:rFonts w:ascii="Cambria" w:hAnsi="Cambria" w:cs="Arial"/>
          <w:sz w:val="20"/>
          <w:szCs w:val="20"/>
        </w:rPr>
        <w:br/>
        <w:t>z którego wynika jaki zakres rzeczowy zamówienia realizować zamierzają poszczególni Wykonawcy.</w:t>
      </w:r>
    </w:p>
    <w:p w:rsidR="00F6293B" w:rsidRPr="007D6960" w:rsidRDefault="00F6293B" w:rsidP="00BF1DDA">
      <w:pPr>
        <w:numPr>
          <w:ilvl w:val="2"/>
          <w:numId w:val="15"/>
        </w:numPr>
        <w:suppressAutoHyphens/>
        <w:spacing w:after="120" w:line="276" w:lineRule="auto"/>
        <w:ind w:left="709" w:hanging="283"/>
        <w:jc w:val="both"/>
        <w:rPr>
          <w:rFonts w:ascii="Cambria" w:hAnsi="Cambria" w:cs="Arial"/>
          <w:sz w:val="20"/>
          <w:szCs w:val="20"/>
        </w:rPr>
      </w:pPr>
      <w:r>
        <w:rPr>
          <w:rFonts w:ascii="Cambria" w:hAnsi="Cambria" w:cs="Arial"/>
          <w:sz w:val="20"/>
          <w:szCs w:val="20"/>
        </w:rPr>
        <w:lastRenderedPageBreak/>
        <w:t>W celu wykazania niepodlegania</w:t>
      </w:r>
      <w:r w:rsidRPr="007D6960">
        <w:rPr>
          <w:rFonts w:ascii="Cambria" w:hAnsi="Cambria" w:cs="Arial"/>
          <w:sz w:val="20"/>
          <w:szCs w:val="20"/>
        </w:rPr>
        <w:t xml:space="preserve"> wykluczeni</w:t>
      </w:r>
      <w:r>
        <w:rPr>
          <w:rFonts w:ascii="Cambria" w:hAnsi="Cambria" w:cs="Arial"/>
          <w:sz w:val="20"/>
          <w:szCs w:val="20"/>
        </w:rPr>
        <w:t>u</w:t>
      </w:r>
      <w:r w:rsidRPr="007D6960">
        <w:rPr>
          <w:rFonts w:ascii="Cambria" w:hAnsi="Cambria" w:cs="Arial"/>
          <w:sz w:val="20"/>
          <w:szCs w:val="20"/>
        </w:rPr>
        <w:t xml:space="preserve"> z postępowania o udzielenie zamówienia </w:t>
      </w:r>
      <w:r>
        <w:rPr>
          <w:rFonts w:ascii="Cambria" w:hAnsi="Cambria" w:cs="Arial"/>
          <w:sz w:val="20"/>
          <w:szCs w:val="20"/>
        </w:rPr>
        <w:br/>
      </w:r>
      <w:r w:rsidRPr="007D6960">
        <w:rPr>
          <w:rFonts w:ascii="Cambria" w:hAnsi="Cambria" w:cs="Arial"/>
          <w:sz w:val="20"/>
          <w:szCs w:val="20"/>
        </w:rPr>
        <w:t xml:space="preserve">w </w:t>
      </w:r>
      <w:r>
        <w:rPr>
          <w:rFonts w:ascii="Cambria" w:hAnsi="Cambria" w:cs="Arial"/>
          <w:sz w:val="20"/>
          <w:szCs w:val="20"/>
        </w:rPr>
        <w:t>rozdziale</w:t>
      </w:r>
      <w:r w:rsidRPr="007D6960">
        <w:rPr>
          <w:rFonts w:ascii="Cambria" w:hAnsi="Cambria" w:cs="Arial"/>
          <w:sz w:val="20"/>
          <w:szCs w:val="20"/>
        </w:rPr>
        <w:t xml:space="preserve"> VI wymagane jest załączenie do oferty oświadczenia i przedłożenia na wezwanie dokumentów dla każdego konsorcjanta oddzielnie.</w:t>
      </w:r>
    </w:p>
    <w:p w:rsidR="00F6293B" w:rsidRDefault="00F6293B" w:rsidP="00BF1DDA">
      <w:pPr>
        <w:widowControl w:val="0"/>
        <w:numPr>
          <w:ilvl w:val="1"/>
          <w:numId w:val="15"/>
        </w:numPr>
        <w:tabs>
          <w:tab w:val="left" w:pos="426"/>
        </w:tabs>
        <w:suppressAutoHyphens/>
        <w:autoSpaceDE w:val="0"/>
        <w:spacing w:after="0"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rsidR="00F6293B" w:rsidRDefault="00F6293B" w:rsidP="00BF1DDA">
      <w:pPr>
        <w:widowControl w:val="0"/>
        <w:numPr>
          <w:ilvl w:val="0"/>
          <w:numId w:val="16"/>
        </w:numPr>
        <w:tabs>
          <w:tab w:val="left" w:pos="709"/>
        </w:tabs>
        <w:suppressAutoHyphens/>
        <w:autoSpaceDE w:val="0"/>
        <w:spacing w:after="0"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rozdziale V ust. 4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rsidR="00F6293B" w:rsidRPr="00832556" w:rsidRDefault="00F6293B" w:rsidP="00BF1DDA">
      <w:pPr>
        <w:widowControl w:val="0"/>
        <w:numPr>
          <w:ilvl w:val="0"/>
          <w:numId w:val="16"/>
        </w:numPr>
        <w:tabs>
          <w:tab w:val="left" w:pos="709"/>
        </w:tabs>
        <w:suppressAutoHyphens/>
        <w:autoSpaceDE w:val="0"/>
        <w:spacing w:after="0" w:line="276" w:lineRule="auto"/>
        <w:ind w:left="709" w:hanging="283"/>
        <w:jc w:val="both"/>
        <w:rPr>
          <w:rFonts w:ascii="Cambria" w:hAnsi="Cambria" w:cs="Arial"/>
          <w:sz w:val="20"/>
          <w:szCs w:val="20"/>
        </w:rPr>
      </w:pPr>
      <w:r w:rsidRPr="00832556">
        <w:rPr>
          <w:rFonts w:ascii="Cambria" w:hAnsi="Cambria" w:cs="Arial"/>
          <w:sz w:val="20"/>
          <w:szCs w:val="20"/>
        </w:rPr>
        <w:t>Pozostałe warunku udziału w postępowaniu podlegają sumowaniu.</w:t>
      </w:r>
    </w:p>
    <w:p w:rsidR="001E613A" w:rsidRPr="009C4BF2" w:rsidRDefault="001E613A">
      <w:pPr>
        <w:widowControl w:val="0"/>
        <w:autoSpaceDE w:val="0"/>
        <w:autoSpaceDN w:val="0"/>
        <w:adjustRightInd w:val="0"/>
        <w:spacing w:after="0" w:line="240" w:lineRule="auto"/>
        <w:jc w:val="both"/>
        <w:rPr>
          <w:rFonts w:ascii="Cambria" w:hAnsi="Cambria" w:cs="Arial"/>
          <w:b/>
          <w:bCs/>
          <w:color w:val="000000"/>
        </w:rPr>
      </w:pPr>
    </w:p>
    <w:p w:rsidR="00C33F7E" w:rsidRPr="009C4BF2" w:rsidRDefault="001E613A" w:rsidP="00C33F7E">
      <w:pPr>
        <w:pStyle w:val="Bezodstpw"/>
        <w:spacing w:line="276" w:lineRule="auto"/>
        <w:jc w:val="both"/>
        <w:rPr>
          <w:rFonts w:ascii="Cambria" w:eastAsia="SimSun" w:hAnsi="Cambria" w:cs="Arial"/>
          <w:b/>
          <w:sz w:val="22"/>
          <w:szCs w:val="22"/>
          <w:lang w:eastAsia="zh-CN"/>
        </w:rPr>
      </w:pPr>
      <w:r w:rsidRPr="009C4BF2">
        <w:rPr>
          <w:rFonts w:ascii="Cambria" w:hAnsi="Cambria" w:cs="Arial"/>
          <w:b/>
          <w:bCs/>
          <w:color w:val="000000"/>
          <w:sz w:val="22"/>
          <w:szCs w:val="22"/>
        </w:rPr>
        <w:t xml:space="preserve">VIII. </w:t>
      </w:r>
      <w:r w:rsidR="00C33F7E" w:rsidRPr="009C4BF2">
        <w:rPr>
          <w:rFonts w:ascii="Cambria" w:eastAsia="SimSun" w:hAnsi="Cambria" w:cs="Arial"/>
          <w:b/>
          <w:sz w:val="22"/>
          <w:szCs w:val="22"/>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komunikacja między Zamawiającym a Wykonawcami odbywa się drogą elektroniczną przy użyciu miniPortalu</w:t>
      </w:r>
      <w:hyperlink r:id="rId9" w:history="1">
        <w:r w:rsidRPr="009C4BF2">
          <w:rPr>
            <w:rStyle w:val="Hipercze"/>
            <w:rFonts w:ascii="Cambria" w:eastAsia="Times New Roman" w:hAnsi="Cambria" w:cs="Trebuchet MS"/>
          </w:rPr>
          <w:t>https://mi</w:t>
        </w:r>
        <w:r w:rsidRPr="009C4BF2">
          <w:rPr>
            <w:rStyle w:val="Hipercze"/>
            <w:rFonts w:ascii="Cambria" w:eastAsia="Times New Roman" w:hAnsi="Cambria" w:cs="Trebuchet MS"/>
            <w:lang w:eastAsia="en-US"/>
          </w:rPr>
          <w:t>niportal.uzp.gov.pl</w:t>
        </w:r>
      </w:hyperlink>
      <w:r w:rsidRPr="009C4BF2">
        <w:rPr>
          <w:rFonts w:ascii="Cambria" w:eastAsia="Times New Roman" w:hAnsi="Cambria" w:cs="Trebuchet MS"/>
        </w:rPr>
        <w:t>,ePUAPu</w:t>
      </w:r>
      <w:hyperlink r:id="rId10" w:history="1">
        <w:r w:rsidRPr="009C4BF2">
          <w:rPr>
            <w:rStyle w:val="Hipercze"/>
            <w:rFonts w:ascii="Cambria" w:eastAsia="Times New Roman" w:hAnsi="Cambria" w:cs="Trebuchet MS"/>
            <w:lang w:eastAsia="en-US"/>
          </w:rPr>
          <w:t>https://epuap.gov.pl/wps/portal</w:t>
        </w:r>
      </w:hyperlink>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Wykonawca zamierzający wziąć udział w postępowaniu o udzielenie zamówienia publicznego, musi posiadać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Wykonawca posiadający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ma dostęp do </w:t>
      </w:r>
      <w:r w:rsidRPr="009C4BF2">
        <w:rPr>
          <w:rFonts w:ascii="Cambria" w:eastAsia="Times New Roman" w:hAnsi="Cambria" w:cs="Trebuchet MS"/>
          <w:i/>
          <w:iCs/>
          <w:color w:val="000000"/>
          <w:shd w:val="clear" w:color="auto" w:fill="FFFFFF"/>
        </w:rPr>
        <w:t>formularzy: złożenia, zmiany, wycofania oferty lub wniosku oraz do formularza do komunikacji.</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Wymagania techniczne i organizacyjne wysyłania i odbierania korespondencji elek</w:t>
      </w:r>
      <w:r w:rsidRPr="009C4BF2">
        <w:rPr>
          <w:rFonts w:ascii="Cambria" w:eastAsia="Times New Roman" w:hAnsi="Cambria" w:cs="Trebuchet MS"/>
        </w:rPr>
        <w:softHyphen/>
        <w:t>tronicznej przekazywanej przy ich użyciu, opisane zostały w Regulaminie korzy</w:t>
      </w:r>
      <w:r w:rsidRPr="009C4BF2">
        <w:rPr>
          <w:rFonts w:ascii="Cambria" w:eastAsia="Times New Roman" w:hAnsi="Cambria" w:cs="Trebuchet MS"/>
        </w:rPr>
        <w:softHyphen/>
        <w:t xml:space="preserve">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dostępnym pod adresem </w:t>
      </w:r>
      <w:hyperlink r:id="rId11" w:history="1">
        <w:r w:rsidRPr="009C4BF2">
          <w:rPr>
            <w:rStyle w:val="Hipercze"/>
            <w:rFonts w:ascii="Cambria" w:eastAsia="Times New Roman" w:hAnsi="Cambria" w:cs="Trebuchet MS"/>
            <w:lang w:eastAsia="en-US"/>
          </w:rPr>
          <w:t>https://miniportal.uzp.gov.pl/WarunkiUslugi</w:t>
        </w:r>
      </w:hyperlink>
      <w:r w:rsidRPr="009C4BF2">
        <w:rPr>
          <w:rFonts w:ascii="Cambria" w:eastAsia="Times New Roman" w:hAnsi="Cambria" w:cs="Trebuchet MS"/>
        </w:rPr>
        <w:t xml:space="preserve">oraz Regulaminie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Wykonawca przystępując do niniejszego postępowania o udzielenie zamówienia publicznego, akceptuje warunki korzystania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określone w Regulami</w:t>
      </w:r>
      <w:r w:rsidRPr="009C4BF2">
        <w:rPr>
          <w:rFonts w:ascii="Cambria" w:eastAsia="Times New Roman" w:hAnsi="Cambria" w:cs="Trebuchet MS"/>
        </w:rPr>
        <w:softHyphen/>
        <w:t xml:space="preserve">nie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oraz zobowiązuje się korzystając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przestrzegać po</w:t>
      </w:r>
      <w:r w:rsidRPr="009C4BF2">
        <w:rPr>
          <w:rFonts w:ascii="Cambria" w:eastAsia="Times New Roman" w:hAnsi="Cambria" w:cs="Trebuchet MS"/>
        </w:rPr>
        <w:softHyphen/>
        <w:t>stanowień tego regulaminu.</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Maksymalny rozmiar plików przesyłanych za pośrednictwem dedykowanych formu</w:t>
      </w:r>
      <w:r w:rsidRPr="009C4BF2">
        <w:rPr>
          <w:rFonts w:ascii="Cambria" w:eastAsia="Times New Roman" w:hAnsi="Cambria" w:cs="Trebuchet MS"/>
        </w:rPr>
        <w:softHyphen/>
        <w:t>larzy do złożenia i wycofania oferty oraz do komunikacji wynosi 150 MB.</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Za datę przekazania oferty, oświadczenia, o którym mowa w art. 125 ust. 1 ustawy </w:t>
      </w:r>
      <w:proofErr w:type="spellStart"/>
      <w:r w:rsidRPr="009C4BF2">
        <w:rPr>
          <w:rFonts w:ascii="Cambria" w:eastAsia="Times New Roman" w:hAnsi="Cambria" w:cs="Trebuchet MS"/>
        </w:rPr>
        <w:t>Pzp</w:t>
      </w:r>
      <w:proofErr w:type="spellEnd"/>
      <w:r w:rsidRPr="009C4BF2">
        <w:rPr>
          <w:rFonts w:ascii="Cambria" w:eastAsia="Times New Roman" w:hAnsi="Cambria" w:cs="Trebuchet MS"/>
        </w:rPr>
        <w:t>, podmiotowych środków dowodowych, przedmiotowych środków dowodowych oraz innych informacji, oświadczeń lub dokumentów, przekazywanych w postępowa</w:t>
      </w:r>
      <w:r w:rsidRPr="009C4BF2">
        <w:rPr>
          <w:rFonts w:ascii="Cambria" w:eastAsia="Times New Roman" w:hAnsi="Cambria" w:cs="Trebuchet MS"/>
        </w:rPr>
        <w:softHyphen/>
        <w:t xml:space="preserve">niu, przyjmuje się datę ich przekazania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korespondencja (inna niż oferta Wykonawcy i załączniki do oferty) odbywa się elektronicznie za pośrednic</w:t>
      </w:r>
      <w:r w:rsidRPr="009C4BF2">
        <w:rPr>
          <w:rFonts w:ascii="Cambria" w:eastAsia="Times New Roman" w:hAnsi="Cambria" w:cs="Trebuchet MS"/>
        </w:rPr>
        <w:softHyphen/>
        <w:t xml:space="preserve">twem </w:t>
      </w:r>
      <w:r w:rsidRPr="009C4BF2">
        <w:rPr>
          <w:rFonts w:ascii="Cambria" w:eastAsia="Times New Roman" w:hAnsi="Cambria" w:cs="Trebuchet MS"/>
          <w:i/>
          <w:iCs/>
          <w:color w:val="000000"/>
          <w:shd w:val="clear" w:color="auto" w:fill="FFFFFF"/>
        </w:rPr>
        <w:t xml:space="preserve">dedykowanego formularza dostępnego na </w:t>
      </w:r>
      <w:proofErr w:type="spellStart"/>
      <w:r w:rsidRPr="009C4BF2">
        <w:rPr>
          <w:rFonts w:ascii="Cambria" w:eastAsia="Times New Roman" w:hAnsi="Cambria" w:cs="Trebuchet MS"/>
          <w:i/>
          <w:iCs/>
          <w:color w:val="000000"/>
          <w:shd w:val="clear" w:color="auto" w:fill="FFFFFF"/>
        </w:rPr>
        <w:t>ePUAP</w:t>
      </w:r>
      <w:proofErr w:type="spellEnd"/>
      <w:r w:rsidRPr="009C4BF2">
        <w:rPr>
          <w:rFonts w:ascii="Cambria" w:eastAsia="Times New Roman" w:hAnsi="Cambria" w:cs="Trebuchet MS"/>
          <w:i/>
          <w:iCs/>
          <w:color w:val="000000"/>
          <w:shd w:val="clear" w:color="auto" w:fill="FFFFFF"/>
        </w:rPr>
        <w:t xml:space="preserve"> oraz udostępnionego przez </w:t>
      </w:r>
      <w:proofErr w:type="spellStart"/>
      <w:r w:rsidRPr="009C4BF2">
        <w:rPr>
          <w:rFonts w:ascii="Cambria" w:eastAsia="Times New Roman" w:hAnsi="Cambria" w:cs="Trebuchet MS"/>
          <w:i/>
          <w:iCs/>
          <w:color w:val="000000"/>
          <w:shd w:val="clear" w:color="auto" w:fill="FFFFFF"/>
        </w:rPr>
        <w:t>miniPortal</w:t>
      </w:r>
      <w:proofErr w:type="spellEnd"/>
      <w:r w:rsidRPr="009C4BF2">
        <w:rPr>
          <w:rFonts w:ascii="Cambria" w:eastAsia="Times New Roman" w:hAnsi="Cambria" w:cs="Trebuchet MS"/>
          <w:i/>
          <w:iCs/>
          <w:color w:val="000000"/>
          <w:shd w:val="clear" w:color="auto" w:fill="FFFFFF"/>
        </w:rPr>
        <w:t xml:space="preserve"> (Formularz do komunikacji).</w:t>
      </w:r>
      <w:r w:rsidRPr="009C4BF2">
        <w:rPr>
          <w:rFonts w:ascii="Cambria" w:eastAsia="Times New Roman" w:hAnsi="Cambria" w:cs="Trebuchet MS"/>
        </w:rPr>
        <w:t xml:space="preserve"> Korespondencja przesłana za pomocą tego formularza nie może być szyfrowana. We wszelkiej korespondencji związanej z niniejszym postępowaniem Zamawiający i Wykonawcy posługują się numerem ogłoszenia (BZP).</w:t>
      </w:r>
    </w:p>
    <w:p w:rsidR="00C33F7E" w:rsidRPr="009C4BF2" w:rsidRDefault="00C33F7E" w:rsidP="00BF1DDA">
      <w:pPr>
        <w:pStyle w:val="Bezodstpw"/>
        <w:widowControl w:val="0"/>
        <w:numPr>
          <w:ilvl w:val="0"/>
          <w:numId w:val="17"/>
        </w:numPr>
        <w:spacing w:line="276" w:lineRule="auto"/>
        <w:ind w:left="426" w:right="20" w:hanging="426"/>
        <w:jc w:val="both"/>
        <w:rPr>
          <w:rFonts w:ascii="Cambria" w:hAnsi="Cambria" w:cs="Trebuchet MS"/>
          <w:sz w:val="22"/>
          <w:szCs w:val="22"/>
        </w:rPr>
      </w:pPr>
      <w:r w:rsidRPr="009C4BF2">
        <w:rPr>
          <w:rFonts w:ascii="Cambria" w:hAnsi="Cambria"/>
          <w:sz w:val="22"/>
          <w:szCs w:val="22"/>
        </w:rPr>
        <w:t xml:space="preserve">Przekazanie korespondencji w sposób opisany w ust. 7 wymaga obowiązkowego poinformowania Zamawiającego o przekazaniu wiadomości na adres e-mail wskazany w rozdziale I „Zamawiający” (niedopełnienie tego obowiązku uznane będzie jako nieskuteczne </w:t>
      </w:r>
      <w:r w:rsidRPr="009C4BF2">
        <w:rPr>
          <w:rFonts w:ascii="Cambria" w:hAnsi="Cambria"/>
          <w:sz w:val="22"/>
          <w:szCs w:val="22"/>
        </w:rPr>
        <w:lastRenderedPageBreak/>
        <w:t>przekazanie dokumentów). Zamawiający może również komunikować się z Wykonawcami za pomocą poczty elektronicznej”</w:t>
      </w:r>
      <w:r w:rsidRPr="009C4BF2">
        <w:rPr>
          <w:rFonts w:ascii="Cambria" w:hAnsi="Cambria"/>
          <w:sz w:val="22"/>
          <w:szCs w:val="22"/>
        </w:rPr>
        <w:tab/>
      </w:r>
    </w:p>
    <w:p w:rsidR="00C33F7E" w:rsidRPr="009C4BF2" w:rsidRDefault="00C33F7E" w:rsidP="00BF1DDA">
      <w:pPr>
        <w:pStyle w:val="Bezodstpw"/>
        <w:widowControl w:val="0"/>
        <w:numPr>
          <w:ilvl w:val="0"/>
          <w:numId w:val="17"/>
        </w:numPr>
        <w:spacing w:line="276" w:lineRule="auto"/>
        <w:ind w:left="426" w:right="20" w:hanging="426"/>
        <w:jc w:val="both"/>
        <w:rPr>
          <w:rFonts w:ascii="Cambria" w:hAnsi="Cambria" w:cs="Trebuchet MS"/>
          <w:sz w:val="22"/>
          <w:szCs w:val="22"/>
        </w:rPr>
      </w:pPr>
      <w:r w:rsidRPr="009C4BF2">
        <w:rPr>
          <w:rFonts w:ascii="Cambria" w:hAnsi="Cambria" w:cs="Trebuchet MS"/>
          <w:sz w:val="22"/>
          <w:szCs w:val="22"/>
        </w:rPr>
        <w:t xml:space="preserve">Dokumenty elektroniczne, oświadczenia lub elektroniczne kopie dokumentów lub oświadczeń składane są przez Wykonawcę za pośrednictwem </w:t>
      </w:r>
      <w:r w:rsidRPr="009C4BF2">
        <w:rPr>
          <w:rFonts w:ascii="Cambria" w:hAnsi="Cambria" w:cs="Trebuchet MS"/>
          <w:i/>
          <w:iCs/>
          <w:color w:val="000000"/>
          <w:sz w:val="22"/>
          <w:szCs w:val="22"/>
          <w:shd w:val="clear" w:color="auto" w:fill="FFFFFF"/>
        </w:rPr>
        <w:t>Formularza do ko</w:t>
      </w:r>
      <w:r w:rsidRPr="009C4BF2">
        <w:rPr>
          <w:rFonts w:ascii="Cambria" w:hAnsi="Cambria" w:cs="Trebuchet MS"/>
          <w:i/>
          <w:iCs/>
          <w:color w:val="000000"/>
          <w:sz w:val="22"/>
          <w:szCs w:val="22"/>
          <w:shd w:val="clear" w:color="auto" w:fill="FFFFFF"/>
        </w:rPr>
        <w:softHyphen/>
        <w:t>munikacji</w:t>
      </w:r>
      <w:r w:rsidRPr="009C4BF2">
        <w:rPr>
          <w:rFonts w:ascii="Cambria" w:hAnsi="Cambria" w:cs="Trebuchet MS"/>
          <w:sz w:val="22"/>
          <w:szCs w:val="22"/>
        </w:rPr>
        <w:t xml:space="preserve"> jako załączniki. Zamawiający dopuszcza również możliwość składania dokumentów elektronicznych, oświadczeń lub elektronicznych kopii dokumentów lub oświadczeń za pomocą poczty elektronicznej, na adres e-mail wskazany w</w:t>
      </w:r>
      <w:r w:rsidRPr="009C4BF2">
        <w:rPr>
          <w:rFonts w:ascii="Cambria" w:hAnsi="Cambria"/>
          <w:sz w:val="22"/>
          <w:szCs w:val="22"/>
        </w:rPr>
        <w:t xml:space="preserve"> rozdziale I „Zamawiający”</w:t>
      </w:r>
      <w:r w:rsidRPr="009C4BF2">
        <w:rPr>
          <w:rFonts w:ascii="Cambria" w:hAnsi="Cambria" w:cs="Trebuchet MS"/>
          <w:sz w:val="22"/>
          <w:szCs w:val="22"/>
        </w:rPr>
        <w:t>. Sposób sporządzenia dokumentów elektronicznych, oświadczeń lub elektronicznych kopii dokumentów lub oświadczeń musi być zgody z wymaganiami określonymi w rozporządzeniu Prezesa Rady Ministrów z dnia  30 grudnia 2020 r.</w:t>
      </w:r>
      <w:r w:rsidRPr="009C4BF2">
        <w:rPr>
          <w:rFonts w:ascii="Cambria" w:hAnsi="Cambria" w:cs="Trebuchet MS"/>
          <w:bCs/>
          <w:sz w:val="22"/>
          <w:szCs w:val="22"/>
        </w:rPr>
        <w:t>w sprawie sposobu sporządzania i przekazywania informacji oraz wymagań technicznych dla dokumentów elektronicznych oraz środków komunikacji elektronicznej w postępowaniu o udzielenie zamówienia publicznego.</w:t>
      </w:r>
    </w:p>
    <w:p w:rsidR="00C33F7E" w:rsidRPr="009C4BF2" w:rsidRDefault="00C33F7E" w:rsidP="00BF1DDA">
      <w:pPr>
        <w:pStyle w:val="Bezodstpw"/>
        <w:numPr>
          <w:ilvl w:val="0"/>
          <w:numId w:val="17"/>
        </w:numPr>
        <w:spacing w:line="276" w:lineRule="auto"/>
        <w:ind w:left="426" w:hanging="426"/>
        <w:jc w:val="both"/>
        <w:rPr>
          <w:rFonts w:ascii="Cambria" w:hAnsi="Cambria"/>
          <w:sz w:val="22"/>
          <w:szCs w:val="22"/>
        </w:rPr>
      </w:pPr>
      <w:r w:rsidRPr="009C4BF2">
        <w:rPr>
          <w:rFonts w:ascii="Cambria" w:hAnsi="Cambria"/>
          <w:sz w:val="22"/>
          <w:szCs w:val="22"/>
        </w:rPr>
        <w:t>Zamawiający nie przewiduje sposobu komunikowania się z Wykonawcami w inny sposób niż przy użyciu środków komunikacji elektronicznej, wskaza</w:t>
      </w:r>
      <w:r w:rsidRPr="009C4BF2">
        <w:rPr>
          <w:rFonts w:ascii="Cambria" w:hAnsi="Cambria"/>
          <w:sz w:val="22"/>
          <w:szCs w:val="22"/>
        </w:rPr>
        <w:softHyphen/>
        <w:t>nych w SWZ.</w:t>
      </w:r>
    </w:p>
    <w:p w:rsidR="00F6293B" w:rsidRPr="009C4BF2" w:rsidRDefault="00C33F7E" w:rsidP="00C33F7E">
      <w:pPr>
        <w:widowControl w:val="0"/>
        <w:autoSpaceDE w:val="0"/>
        <w:autoSpaceDN w:val="0"/>
        <w:adjustRightInd w:val="0"/>
        <w:spacing w:after="0" w:line="240" w:lineRule="auto"/>
        <w:jc w:val="both"/>
        <w:rPr>
          <w:rFonts w:ascii="Cambria" w:hAnsi="Cambria" w:cs="Arial"/>
        </w:rPr>
      </w:pPr>
      <w:r w:rsidRPr="009C4BF2">
        <w:rPr>
          <w:rFonts w:ascii="Cambria" w:hAnsi="Cambria" w:cs="Arial"/>
        </w:rPr>
        <w:t>Postępowanie o udzielenie zamówienia prowadzi się w języku polskim.</w:t>
      </w:r>
    </w:p>
    <w:p w:rsidR="00C33F7E" w:rsidRPr="009C4BF2" w:rsidRDefault="00C33F7E" w:rsidP="00C33F7E">
      <w:pPr>
        <w:widowControl w:val="0"/>
        <w:autoSpaceDE w:val="0"/>
        <w:autoSpaceDN w:val="0"/>
        <w:adjustRightInd w:val="0"/>
        <w:spacing w:after="0" w:line="240" w:lineRule="auto"/>
        <w:jc w:val="both"/>
        <w:rPr>
          <w:rFonts w:ascii="Cambria" w:hAnsi="Cambria" w:cs="Arial"/>
        </w:rPr>
      </w:pPr>
    </w:p>
    <w:p w:rsidR="00C33F7E" w:rsidRPr="009C4BF2" w:rsidRDefault="000F3064" w:rsidP="00C33F7E">
      <w:pPr>
        <w:suppressAutoHyphens/>
        <w:spacing w:after="0" w:line="276" w:lineRule="auto"/>
        <w:jc w:val="both"/>
        <w:rPr>
          <w:rFonts w:ascii="Cambria" w:eastAsia="SimSun" w:hAnsi="Cambria" w:cs="Arial"/>
          <w:b/>
          <w:lang w:eastAsia="zh-CN"/>
        </w:rPr>
      </w:pPr>
      <w:r>
        <w:rPr>
          <w:rFonts w:ascii="Cambria" w:eastAsia="SimSun" w:hAnsi="Cambria" w:cs="Arial"/>
          <w:b/>
          <w:lang w:eastAsia="zh-CN"/>
        </w:rPr>
        <w:t xml:space="preserve">VIII. 1 </w:t>
      </w:r>
      <w:r w:rsidR="00C33F7E" w:rsidRPr="009C4BF2">
        <w:rPr>
          <w:rFonts w:ascii="Cambria" w:eastAsia="SimSun" w:hAnsi="Cambria" w:cs="Arial"/>
          <w:b/>
          <w:lang w:eastAsia="zh-CN"/>
        </w:rPr>
        <w:t xml:space="preserve">Informacje ogólne: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1. W postępowaniu o udzielenie zamówienia komunikacja między Zamawiającym, a Wykonawcami odbywa się przy użyciu </w:t>
      </w:r>
      <w:proofErr w:type="spellStart"/>
      <w:r w:rsidRPr="009C4BF2">
        <w:rPr>
          <w:rFonts w:ascii="Cambria" w:eastAsia="SimSun" w:hAnsi="Cambria" w:cs="Arial"/>
          <w:lang w:eastAsia="zh-CN"/>
        </w:rPr>
        <w:t>miniPortalu</w:t>
      </w:r>
      <w:proofErr w:type="spellEnd"/>
      <w:r w:rsidRPr="009C4BF2">
        <w:rPr>
          <w:rFonts w:ascii="Cambria" w:eastAsia="SimSun" w:hAnsi="Cambria" w:cs="Arial"/>
          <w:lang w:eastAsia="zh-CN"/>
        </w:rPr>
        <w:t xml:space="preserve"> https://miniPortal.uzp.gov.pl/,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(Elektroniczna Skrzynka Podawcza- URZĄD MIASTA I GMINY W SOLCU NAD WISŁĄ, adres: /solec140906/</w:t>
      </w:r>
      <w:proofErr w:type="spellStart"/>
      <w:r w:rsidRPr="009C4BF2">
        <w:rPr>
          <w:rFonts w:ascii="Cambria" w:eastAsia="SimSun" w:hAnsi="Cambria" w:cs="Arial"/>
          <w:lang w:eastAsia="zh-CN"/>
        </w:rPr>
        <w:t>SkrytkaESP</w:t>
      </w:r>
      <w:proofErr w:type="spellEnd"/>
      <w:r w:rsidRPr="009C4BF2">
        <w:rPr>
          <w:rFonts w:ascii="Cambria" w:eastAsia="SimSun" w:hAnsi="Cambria" w:cs="Arial"/>
          <w:lang w:eastAsia="zh-CN"/>
        </w:rPr>
        <w:t>) https://epuap.gov.pl oraz poczty elektronicznej e-mail:zamówienia@solec.pl należy traktować wyłącznie  jako tzw. „awaryjna” w przypadku problemów technicznych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3. Wykonawca zamierzający wziąć udział w postępowaniu o udzielenie zamówienia publicznego musi posiadać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Wykonawca posiadający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ma dostęp do formularzy: złożenia, zmiany, wycofania oferty lub wniosku oraz do formularza do komunikacji.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4. Wymagania techniczne i organizacyjne wysyłania i odbierania dokumentów elektronicznych, elektronicznych kopii dokumentów i oświadczeń oraz informacji przekazywanych przy ich użyciu zostały opisane w </w:t>
      </w:r>
      <w:r w:rsidRPr="009C4BF2">
        <w:rPr>
          <w:rFonts w:ascii="Cambria" w:eastAsia="SimSun" w:hAnsi="Cambria" w:cs="Arial"/>
          <w:u w:val="single"/>
          <w:lang w:eastAsia="zh-CN"/>
        </w:rPr>
        <w:t xml:space="preserve">Instrukcji użytkowania systemu </w:t>
      </w:r>
      <w:proofErr w:type="spellStart"/>
      <w:r w:rsidRPr="009C4BF2">
        <w:rPr>
          <w:rFonts w:ascii="Cambria" w:eastAsia="SimSun" w:hAnsi="Cambria" w:cs="Arial"/>
          <w:u w:val="single"/>
          <w:lang w:eastAsia="zh-CN"/>
        </w:rPr>
        <w:t>miniPortal</w:t>
      </w:r>
      <w:proofErr w:type="spellEnd"/>
      <w:r w:rsidRPr="009C4BF2">
        <w:rPr>
          <w:rFonts w:ascii="Cambria" w:eastAsia="SimSun" w:hAnsi="Cambria" w:cs="Arial"/>
          <w:u w:val="single"/>
          <w:lang w:eastAsia="zh-CN"/>
        </w:rPr>
        <w:t xml:space="preserve"> oraz Regulaminie </w:t>
      </w:r>
      <w:proofErr w:type="spellStart"/>
      <w:r w:rsidRPr="009C4BF2">
        <w:rPr>
          <w:rFonts w:ascii="Cambria" w:eastAsia="SimSun" w:hAnsi="Cambria" w:cs="Arial"/>
          <w:u w:val="single"/>
          <w:lang w:eastAsia="zh-CN"/>
        </w:rPr>
        <w:t>ePUAP</w:t>
      </w:r>
      <w:proofErr w:type="spellEnd"/>
      <w:r w:rsidRPr="009C4BF2">
        <w:rPr>
          <w:rFonts w:ascii="Cambria" w:eastAsia="SimSun" w:hAnsi="Cambria" w:cs="Arial"/>
          <w:u w:val="single"/>
          <w:lang w:eastAsia="zh-CN"/>
        </w:rPr>
        <w:t xml:space="preserv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5. Maksymalny rozmiar plików przesyłanych za pośrednictwem dedykowanych formularzy do: złożenia, zmiany, wycofania oferty lub wniosku oraz do komunikacji wynosi 150 MB.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2</w:t>
      </w:r>
      <w:r w:rsidR="00C33F7E" w:rsidRPr="000F3064">
        <w:rPr>
          <w:rFonts w:ascii="Cambria" w:eastAsia="SimSun" w:hAnsi="Cambria" w:cs="Arial"/>
          <w:b/>
          <w:lang w:eastAsia="zh-CN"/>
        </w:rPr>
        <w:t xml:space="preserve">. Złożenie oferty: </w:t>
      </w:r>
    </w:p>
    <w:p w:rsidR="00C33F7E" w:rsidRPr="000F3064" w:rsidRDefault="00C33F7E"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lang w:eastAsia="zh-CN"/>
        </w:rPr>
        <w:t xml:space="preserve">1. Wykonawca składa ofertę w postępowaniu za pośrednictwem </w:t>
      </w:r>
      <w:r w:rsidRPr="000F3064">
        <w:rPr>
          <w:rFonts w:ascii="Cambria" w:eastAsia="SimSun" w:hAnsi="Cambria" w:cs="Arial"/>
          <w:i/>
          <w:iCs/>
          <w:lang w:eastAsia="zh-CN"/>
        </w:rPr>
        <w:t xml:space="preserve">Formularza do złożenia, zmiany, wycofania oferty lub wniosku </w:t>
      </w:r>
      <w:r w:rsidRPr="000F3064">
        <w:rPr>
          <w:rFonts w:ascii="Cambria" w:eastAsia="SimSun" w:hAnsi="Cambria" w:cs="Arial"/>
          <w:lang w:eastAsia="zh-CN"/>
        </w:rPr>
        <w:t xml:space="preserve">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udostępnionego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Cały proces szyfrowania ma miejsce na stronie miniPortal.uzp.gov.pl.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lastRenderedPageBreak/>
        <w:t xml:space="preserve">2. Sposób złożenia oferty w tym zaszyfrowania oferty opisany został w Instrukcji użytkownika systemu </w:t>
      </w:r>
      <w:proofErr w:type="spellStart"/>
      <w:r w:rsidRPr="000F3064">
        <w:rPr>
          <w:rFonts w:ascii="Cambria" w:eastAsia="SimSun" w:hAnsi="Cambria" w:cs="Arial"/>
          <w:lang w:eastAsia="zh-CN"/>
        </w:rPr>
        <w:t>miniPortal-ePUAP</w:t>
      </w:r>
      <w:proofErr w:type="spellEnd"/>
      <w:r w:rsidRPr="000F3064">
        <w:rPr>
          <w:rFonts w:ascii="Cambria" w:eastAsia="SimSun" w:hAnsi="Cambria" w:cs="Arial"/>
          <w:lang w:eastAsia="zh-CN"/>
        </w:rPr>
        <w:t xml:space="preserve">. W formularzu oferty Wykonawca zobowiązany jest podać adres skrzynki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na którym prowadzona będzie korespondencja związana z postępowaniem.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Wykonawca, aby wziąć udział w postępowaniu o udzielenie zamówienia publicznego i złożyć ofertę do postępowania musi założyć konto na Platformie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Po założeniu konta Wykonawca ma dostęp do formularzy do złożenia, zmiany, wycofania oferty lub wniosku oraz do formularza do komunikacji. Aby złożyć ofertę użytkownik wybiera formularz do złożenia, zmiany, wycofania oferty.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4. Oferta powinna być sporządzona w języku polskim, z zachowaniem postaci elektronicznej w szczególności w formacie danych .</w:t>
      </w:r>
      <w:proofErr w:type="spellStart"/>
      <w:r w:rsidRPr="000F3064">
        <w:rPr>
          <w:rFonts w:ascii="Cambria" w:eastAsia="SimSun" w:hAnsi="Cambria" w:cs="Arial"/>
          <w:lang w:eastAsia="zh-CN"/>
        </w:rPr>
        <w:t>doc</w:t>
      </w:r>
      <w:proofErr w:type="spellEnd"/>
      <w:r w:rsidRPr="000F3064">
        <w:rPr>
          <w:rFonts w:ascii="Cambria" w:eastAsia="SimSun" w:hAnsi="Cambria" w:cs="Arial"/>
          <w:lang w:eastAsia="zh-CN"/>
        </w:rPr>
        <w:t>, .</w:t>
      </w:r>
      <w:proofErr w:type="spellStart"/>
      <w:r w:rsidRPr="000F3064">
        <w:rPr>
          <w:rFonts w:ascii="Cambria" w:eastAsia="SimSun" w:hAnsi="Cambria" w:cs="Arial"/>
          <w:lang w:eastAsia="zh-CN"/>
        </w:rPr>
        <w:t>docx</w:t>
      </w:r>
      <w:proofErr w:type="spellEnd"/>
      <w:r w:rsidRPr="000F3064">
        <w:rPr>
          <w:rFonts w:ascii="Cambria" w:eastAsia="SimSun" w:hAnsi="Cambria" w:cs="Arial"/>
          <w:lang w:eastAsia="zh-CN"/>
        </w:rPr>
        <w:t xml:space="preserve">, </w:t>
      </w:r>
      <w:proofErr w:type="spellStart"/>
      <w:r w:rsidRPr="000F3064">
        <w:rPr>
          <w:rFonts w:ascii="Cambria" w:eastAsia="SimSun" w:hAnsi="Cambria" w:cs="Arial"/>
          <w:lang w:eastAsia="zh-CN"/>
        </w:rPr>
        <w:t>.pd</w:t>
      </w:r>
      <w:proofErr w:type="spellEnd"/>
      <w:r w:rsidRPr="000F3064">
        <w:rPr>
          <w:rFonts w:ascii="Cambria" w:eastAsia="SimSun" w:hAnsi="Cambria" w:cs="Arial"/>
          <w:lang w:eastAsia="zh-CN"/>
        </w:rPr>
        <w:t xml:space="preserve">f i podpisana kwalifikowanym podpisem elektronicznym lub podpisem zaufanym lub podpisem osobistym. Sposób złożenia oferty w tym zaszyfrowania oferty opisany został w Instrukcji użytkowania systemu </w:t>
      </w:r>
      <w:proofErr w:type="spellStart"/>
      <w:r w:rsidRPr="000F3064">
        <w:rPr>
          <w:rFonts w:ascii="Cambria" w:eastAsia="SimSun" w:hAnsi="Cambria" w:cs="Arial"/>
          <w:lang w:eastAsia="zh-CN"/>
        </w:rPr>
        <w:t>miniPortal</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6. Wykonawca może przed upływem terminu do składania ofert zmienić lub wycofać ofertę za pośrednictwem Formularza do złożenia, zmiany, wycofania oferty lub wniosku 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udostępnionych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Sposób zmiany i wycofania oferty został opisany w Instrukcji użytkownika dostępnej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7. Wykonawca po upływie terminu do składania ofert nie może skutecznie dokonać zmiany ani wycofać złożonej oferty.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3</w:t>
      </w:r>
      <w:r w:rsidR="00C33F7E" w:rsidRPr="000F3064">
        <w:rPr>
          <w:rFonts w:ascii="Cambria" w:eastAsia="SimSun" w:hAnsi="Cambria" w:cs="Arial"/>
          <w:b/>
          <w:lang w:eastAsia="zh-CN"/>
        </w:rPr>
        <w:t>. Sposób komunikowania się Zamawiającego z Wykonawcami (nie dotyczy składania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1. W postępowaniu o udzielenie zamówienia komunikacja pomiędzy Zamawiającym, a Wykonawcami w szczególności składanie oświadczeń, wniosków zawiadomień oraz przekazywanie informacji odbywa się elektronicznie za pośrednictwem </w:t>
      </w:r>
      <w:r w:rsidRPr="000F3064">
        <w:rPr>
          <w:rFonts w:ascii="Cambria" w:eastAsia="SimSun" w:hAnsi="Cambria" w:cs="Arial"/>
          <w:i/>
          <w:iCs/>
          <w:lang w:eastAsia="zh-CN"/>
        </w:rPr>
        <w:t xml:space="preserve">dedykowanego formularza dostępnego na </w:t>
      </w:r>
      <w:proofErr w:type="spellStart"/>
      <w:r w:rsidRPr="000F3064">
        <w:rPr>
          <w:rFonts w:ascii="Cambria" w:eastAsia="SimSun" w:hAnsi="Cambria" w:cs="Arial"/>
          <w:i/>
          <w:iCs/>
          <w:lang w:eastAsia="zh-CN"/>
        </w:rPr>
        <w:t>ePUAP</w:t>
      </w:r>
      <w:proofErr w:type="spellEnd"/>
      <w:r w:rsidRPr="000F3064">
        <w:rPr>
          <w:rFonts w:ascii="Cambria" w:eastAsia="SimSun" w:hAnsi="Cambria" w:cs="Arial"/>
          <w:lang w:eastAsia="zh-CN"/>
        </w:rPr>
        <w:t>(Elektroniczna Skrzynka Podawcza: URZĄD MIASTA I GMINY W SOLCU NAD WISĄ, adres: /solec140906/</w:t>
      </w:r>
      <w:proofErr w:type="spellStart"/>
      <w:r w:rsidRPr="000F3064">
        <w:rPr>
          <w:rFonts w:ascii="Cambria" w:eastAsia="SimSun" w:hAnsi="Cambria" w:cs="Arial"/>
          <w:lang w:eastAsia="zh-CN"/>
        </w:rPr>
        <w:t>SkrytkaESP</w:t>
      </w:r>
      <w:proofErr w:type="spellEnd"/>
      <w:r w:rsidRPr="000F3064">
        <w:rPr>
          <w:rFonts w:ascii="Cambria" w:eastAsia="SimSun" w:hAnsi="Cambria" w:cs="Arial"/>
          <w:lang w:eastAsia="zh-CN"/>
        </w:rPr>
        <w:t xml:space="preserve">) </w:t>
      </w:r>
      <w:r w:rsidRPr="000F3064">
        <w:rPr>
          <w:rFonts w:ascii="Cambria" w:eastAsia="SimSun" w:hAnsi="Cambria" w:cs="Arial"/>
          <w:i/>
          <w:iCs/>
          <w:lang w:eastAsia="zh-CN"/>
        </w:rPr>
        <w:t xml:space="preserve">oraz udostępnionego przez </w:t>
      </w:r>
      <w:proofErr w:type="spellStart"/>
      <w:r w:rsidRPr="000F3064">
        <w:rPr>
          <w:rFonts w:ascii="Cambria" w:eastAsia="SimSun" w:hAnsi="Cambria" w:cs="Arial"/>
          <w:i/>
          <w:iCs/>
          <w:lang w:eastAsia="zh-CN"/>
        </w:rPr>
        <w:t>miniPortal</w:t>
      </w:r>
      <w:proofErr w:type="spellEnd"/>
      <w:r w:rsidRPr="000F3064">
        <w:rPr>
          <w:rFonts w:ascii="Cambria" w:eastAsia="SimSun" w:hAnsi="Cambria" w:cs="Arial"/>
          <w:i/>
          <w:iCs/>
          <w:lang w:eastAsia="zh-CN"/>
        </w:rPr>
        <w:t xml:space="preserve"> (Formularz do komunikacji). </w:t>
      </w:r>
      <w:r w:rsidRPr="000F3064">
        <w:rPr>
          <w:rFonts w:ascii="Cambria" w:eastAsia="SimSun" w:hAnsi="Cambria" w:cs="Arial"/>
          <w:lang w:eastAsia="zh-CN"/>
        </w:rPr>
        <w:t xml:space="preserve">We wszelkiej korespondencji związanej z niniejszym postępowaniem Zamawiający i Wykonawcy posługują się numerem referencyjnym lub ID postępowania.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2. Zamawiający może również komunikować się z Wykonawcami za pomocą poczty elektronicznej, -mail:</w:t>
      </w:r>
      <w:hyperlink r:id="rId12" w:history="1">
        <w:r w:rsidRPr="000F3064">
          <w:rPr>
            <w:rFonts w:ascii="Cambria" w:eastAsia="SimSun" w:hAnsi="Cambria" w:cs="Arial"/>
            <w:color w:val="0000FF"/>
            <w:u w:val="single"/>
            <w:lang w:eastAsia="zh-CN"/>
          </w:rPr>
          <w:t>zamówienia@solec.pl</w:t>
        </w:r>
      </w:hyperlink>
      <w:r w:rsidRPr="000F3064">
        <w:rPr>
          <w:rFonts w:ascii="Cambria" w:eastAsia="SimSun" w:hAnsi="Cambria" w:cs="Arial"/>
          <w:lang w:eastAsia="zh-CN"/>
        </w:rPr>
        <w:t xml:space="preserve">- </w:t>
      </w:r>
      <w:r w:rsidRPr="000F3064">
        <w:rPr>
          <w:rFonts w:ascii="Cambria" w:eastAsia="SimSun" w:hAnsi="Cambria" w:cs="Arial"/>
          <w:b/>
          <w:lang w:eastAsia="zh-CN"/>
        </w:rPr>
        <w:t>nie dotyczy składania ofert oraz załączników do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przed składaniem ofert w celu przekazania informacji, dokumentów lub oświadczę, a w szczególności: składania wniosków o wyjaśnienie treści SWZ, powiadomień o zmianie, SWZ, załączników do SWZ  lub ogłoszenia o zamówieniu oraz</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po otwarciu ofert- w celu przekazania informacji, dokumentów lub oświadczeń</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Strony zobowiązane są do sprawdzania czy wiadomość e-mail nie została przekierowana do folderu „Spam”</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Dokumenty elektroniczne, oświadczenia lub elektroniczne kopie dokumentów lub oświadczeń składane są przez Wykonawcę za pośrednictwem </w:t>
      </w:r>
      <w:r w:rsidRPr="000F3064">
        <w:rPr>
          <w:rFonts w:ascii="Cambria" w:eastAsia="SimSun" w:hAnsi="Cambria" w:cs="Arial"/>
          <w:i/>
          <w:iCs/>
          <w:lang w:eastAsia="zh-CN"/>
        </w:rPr>
        <w:t xml:space="preserve">Formularza do komunikacji </w:t>
      </w:r>
      <w:r w:rsidRPr="000F3064">
        <w:rPr>
          <w:rFonts w:ascii="Cambria" w:eastAsia="SimSun" w:hAnsi="Cambria" w:cs="Arial"/>
          <w:lang w:eastAsia="zh-CN"/>
        </w:rPr>
        <w:t xml:space="preserve">jako załączniki.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lastRenderedPageBreak/>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oraz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Rozporządzeniem Ministra Rozwoju, Pracy i Technologii z dnia 23 grudnia 2020 r. w sprawie podmiotowych środków dowodowych oraz innych dokumentów lub oświadczeń jakich może żądać zamawiający od wykonawcy (Dz. U. z 2020 r. poz. 2415).</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C33F7E" w:rsidRPr="000F3064" w:rsidRDefault="00C33F7E" w:rsidP="00C33F7E">
      <w:pPr>
        <w:suppressAutoHyphens/>
        <w:autoSpaceDE w:val="0"/>
        <w:spacing w:after="0" w:line="240" w:lineRule="auto"/>
        <w:jc w:val="both"/>
        <w:rPr>
          <w:rFonts w:ascii="Cambria" w:hAnsi="Cambria" w:cs="Arial"/>
          <w:color w:val="000000"/>
          <w:lang w:eastAsia="zh-CN"/>
        </w:rPr>
      </w:pPr>
      <w:r w:rsidRPr="000F3064">
        <w:rPr>
          <w:rFonts w:ascii="Cambria" w:hAnsi="Cambria" w:cs="Arial"/>
          <w:color w:val="000000"/>
          <w:lang w:eastAsia="zh-CN"/>
        </w:rPr>
        <w:t xml:space="preserve">6. Korespondencja w postępowaniu prowadzona jest w języku polskim. Oznacza to, że wszelka korespondencja w języku obcym winna być złożona wraz z tłumaczeniem na język polski. W przypadku podmiotów wspólnych wszelka korespondencja prowadzona będzie wyłącznie z pełnomocnikiem. </w:t>
      </w:r>
    </w:p>
    <w:p w:rsidR="00C33F7E" w:rsidRPr="000F3064" w:rsidRDefault="00C33F7E" w:rsidP="00C33F7E">
      <w:pPr>
        <w:widowControl w:val="0"/>
        <w:autoSpaceDE w:val="0"/>
        <w:autoSpaceDN w:val="0"/>
        <w:adjustRightInd w:val="0"/>
        <w:spacing w:after="0" w:line="240" w:lineRule="auto"/>
        <w:jc w:val="both"/>
        <w:rPr>
          <w:rFonts w:ascii="Cambria" w:hAnsi="Cambria" w:cs="Arial"/>
        </w:rPr>
      </w:pPr>
    </w:p>
    <w:p w:rsidR="00C33F7E" w:rsidRDefault="00C33F7E" w:rsidP="00C33F7E">
      <w:pPr>
        <w:widowControl w:val="0"/>
        <w:autoSpaceDE w:val="0"/>
        <w:autoSpaceDN w:val="0"/>
        <w:adjustRightInd w:val="0"/>
        <w:spacing w:after="0" w:line="240" w:lineRule="auto"/>
        <w:jc w:val="both"/>
        <w:rPr>
          <w:rFonts w:ascii="Arial" w:hAnsi="Arial" w:cs="Arial"/>
          <w:b/>
          <w:bCs/>
          <w:color w:val="000000"/>
        </w:rPr>
      </w:pPr>
    </w:p>
    <w:p w:rsidR="00516F2A" w:rsidRPr="000F3064" w:rsidRDefault="00516F2A" w:rsidP="00516F2A">
      <w:pPr>
        <w:suppressAutoHyphens/>
        <w:spacing w:after="0" w:line="276" w:lineRule="auto"/>
        <w:rPr>
          <w:rFonts w:ascii="Cambria" w:eastAsia="SimSun" w:hAnsi="Cambria" w:cs="Arial"/>
          <w:b/>
          <w:lang w:eastAsia="zh-CN"/>
        </w:rPr>
      </w:pPr>
      <w:r w:rsidRPr="000F3064">
        <w:rPr>
          <w:rFonts w:ascii="Cambria" w:eastAsia="SimSun" w:hAnsi="Cambria" w:cs="Arial"/>
          <w:b/>
          <w:lang w:eastAsia="zh-CN"/>
        </w:rPr>
        <w:t xml:space="preserve">IX. OSOBY UPRAWNIONE DO KOMUNIKOWANIA SIĘ Z WYKONAWCAMI </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1E613A" w:rsidRPr="000F3064" w:rsidRDefault="00516F2A" w:rsidP="00516F2A">
      <w:pPr>
        <w:suppressAutoHyphens/>
        <w:spacing w:after="0" w:line="276" w:lineRule="auto"/>
        <w:rPr>
          <w:rFonts w:ascii="Cambria" w:eastAsia="SimSun" w:hAnsi="Cambria" w:cs="Arial"/>
          <w:lang w:eastAsia="zh-CN"/>
        </w:rPr>
      </w:pPr>
      <w:r w:rsidRPr="000F3064">
        <w:rPr>
          <w:rFonts w:ascii="Cambria" w:hAnsi="Cambria" w:cs="Arial"/>
          <w:color w:val="000000"/>
        </w:rPr>
        <w:t xml:space="preserve">1. </w:t>
      </w:r>
      <w:r w:rsidR="001E613A" w:rsidRPr="000F3064">
        <w:rPr>
          <w:rFonts w:ascii="Cambria" w:hAnsi="Cambria" w:cs="Arial"/>
          <w:color w:val="000000"/>
        </w:rPr>
        <w:t xml:space="preserve">Osobą ze strony zamawiającego upoważnioną do kontaktowania się z wykonawcami </w:t>
      </w:r>
      <w:r w:rsidRPr="000F3064">
        <w:rPr>
          <w:rFonts w:ascii="Cambria" w:eastAsia="SimSun" w:hAnsi="Cambria" w:cs="Arial"/>
          <w:lang w:eastAsia="zh-CN"/>
        </w:rPr>
        <w:t xml:space="preserve">w sprawach merytorycznych jest: </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I</w:t>
      </w:r>
      <w:r w:rsidR="001E613A" w:rsidRPr="000F3064">
        <w:rPr>
          <w:rFonts w:ascii="Cambria" w:hAnsi="Cambria" w:cs="Arial"/>
          <w:color w:val="000000"/>
        </w:rPr>
        <w:t>mię i nazwisko</w:t>
      </w:r>
      <w:r w:rsidRPr="000F3064">
        <w:rPr>
          <w:rFonts w:ascii="Cambria" w:eastAsia="SimSun" w:hAnsi="Cambria" w:cs="Arial"/>
          <w:lang w:eastAsia="zh-CN"/>
        </w:rPr>
        <w:t xml:space="preserve">: Marcin </w:t>
      </w:r>
      <w:proofErr w:type="spellStart"/>
      <w:r w:rsidRPr="000F3064">
        <w:rPr>
          <w:rFonts w:ascii="Cambria" w:eastAsia="SimSun" w:hAnsi="Cambria" w:cs="Arial"/>
          <w:lang w:eastAsia="zh-CN"/>
        </w:rPr>
        <w:t>Minkina</w:t>
      </w:r>
      <w:proofErr w:type="spellEnd"/>
      <w:r w:rsidR="001E613A" w:rsidRPr="000F3064">
        <w:rPr>
          <w:rFonts w:ascii="Cambria" w:hAnsi="Cambria" w:cs="Arial"/>
          <w:color w:val="000000"/>
        </w:rPr>
        <w:tab/>
      </w:r>
      <w:r w:rsidR="001E613A" w:rsidRPr="000F3064">
        <w:rPr>
          <w:rFonts w:ascii="Cambria" w:hAnsi="Cambria" w:cs="Arial"/>
          <w:color w:val="000000"/>
        </w:rPr>
        <w:tab/>
      </w:r>
    </w:p>
    <w:p w:rsidR="00516F2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Tel. : </w:t>
      </w:r>
      <w:r w:rsidRPr="000F3064">
        <w:rPr>
          <w:rFonts w:ascii="Cambria" w:eastAsia="SimSun" w:hAnsi="Cambria" w:cs="Arial"/>
          <w:lang w:eastAsia="zh-CN"/>
        </w:rPr>
        <w:t>0 693 972 583</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Email: </w:t>
      </w:r>
      <w:r w:rsidRPr="000F3064">
        <w:rPr>
          <w:rFonts w:ascii="Cambria" w:eastAsia="SimSun" w:hAnsi="Cambria" w:cs="Arial"/>
          <w:lang w:eastAsia="zh-CN"/>
        </w:rPr>
        <w:t>zamowienia@solec.pl</w:t>
      </w:r>
      <w:r w:rsidR="001E613A" w:rsidRPr="000F3064">
        <w:rPr>
          <w:rFonts w:ascii="Cambria" w:hAnsi="Cambria" w:cs="Arial"/>
          <w:color w:val="000000"/>
        </w:rPr>
        <w:tab/>
      </w:r>
    </w:p>
    <w:p w:rsidR="001E613A" w:rsidRPr="000F3064" w:rsidRDefault="001E613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highlight w:val="white"/>
        </w:rPr>
        <w:t xml:space="preserve">godz. pomiędzy </w:t>
      </w:r>
      <w:r w:rsidR="00516F2A" w:rsidRPr="000F3064">
        <w:rPr>
          <w:rFonts w:ascii="Cambria" w:hAnsi="Cambria" w:cs="Arial"/>
          <w:color w:val="000000"/>
          <w:highlight w:val="white"/>
        </w:rPr>
        <w:t>8.00- 15.00</w:t>
      </w:r>
      <w:r w:rsidR="00516F2A" w:rsidRPr="000F3064">
        <w:rPr>
          <w:rFonts w:ascii="Cambria" w:hAnsi="Cambria" w:cs="Arial"/>
          <w:color w:val="000000"/>
        </w:rPr>
        <w:t>.</w:t>
      </w:r>
    </w:p>
    <w:p w:rsidR="00516F2A" w:rsidRPr="000F3064" w:rsidRDefault="00516F2A" w:rsidP="00516F2A">
      <w:pPr>
        <w:suppressAutoHyphens/>
        <w:spacing w:after="0" w:line="276" w:lineRule="auto"/>
        <w:rPr>
          <w:rFonts w:ascii="Cambria" w:eastAsia="SimSun" w:hAnsi="Cambria" w:cs="Arial"/>
          <w:lang w:eastAsia="zh-CN"/>
        </w:rPr>
      </w:pP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2. Zgodnie z art. 20 ust. 1 ustawy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postępowanie o udzielenie zamówienia, z zastrzeżeniem wyjątków przewidzianych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prowadzi się pisemnie.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Komunikacja, w tym składanie ofert, wymiana informacji oraz przekazywanie dokumentów lub oświadczeń między zamawiającym a wykonawcą, z uwzględnieniem wyjątków określonych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odbywa się przy użyciu środków komunikacji elektronicznej.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4. Komunikacja ustna dopuszczalna jest w odniesieniu do informacji, które nie są istotne, w szczególności nie dotyczą ogłoszenia o zamówieniu lub SWZ, a także ofert. </w:t>
      </w:r>
    </w:p>
    <w:p w:rsidR="00516F2A" w:rsidRDefault="00516F2A">
      <w:pPr>
        <w:widowControl w:val="0"/>
        <w:autoSpaceDE w:val="0"/>
        <w:autoSpaceDN w:val="0"/>
        <w:adjustRightInd w:val="0"/>
        <w:spacing w:after="0" w:line="240" w:lineRule="auto"/>
        <w:jc w:val="both"/>
        <w:rPr>
          <w:rFonts w:ascii="Arial" w:hAnsi="Arial" w:cs="Arial"/>
          <w:color w:val="000000"/>
        </w:rPr>
      </w:pPr>
    </w:p>
    <w:p w:rsidR="00516F2A" w:rsidRPr="000F3064" w:rsidRDefault="00516F2A" w:rsidP="00516F2A">
      <w:pPr>
        <w:widowControl w:val="0"/>
        <w:tabs>
          <w:tab w:val="left" w:pos="576"/>
          <w:tab w:val="left" w:pos="720"/>
        </w:tabs>
        <w:autoSpaceDE w:val="0"/>
        <w:autoSpaceDN w:val="0"/>
        <w:adjustRightInd w:val="0"/>
        <w:spacing w:before="60" w:after="60" w:line="240" w:lineRule="auto"/>
        <w:ind w:left="576" w:hanging="576"/>
        <w:jc w:val="both"/>
        <w:rPr>
          <w:rFonts w:ascii="Cambria" w:hAnsi="Cambria" w:cs="Arial"/>
          <w:b/>
          <w:bCs/>
          <w:color w:val="000000"/>
        </w:rPr>
      </w:pPr>
      <w:r w:rsidRPr="000F3064">
        <w:rPr>
          <w:rFonts w:ascii="Cambria" w:hAnsi="Cambria" w:cs="Arial"/>
          <w:b/>
          <w:bCs/>
          <w:color w:val="000000"/>
        </w:rPr>
        <w:t>X. Termin związania ofertą</w:t>
      </w:r>
    </w:p>
    <w:p w:rsidR="00516F2A" w:rsidRPr="000F3064" w:rsidRDefault="00516F2A" w:rsidP="00516F2A">
      <w:pPr>
        <w:widowControl w:val="0"/>
        <w:tabs>
          <w:tab w:val="left" w:pos="360"/>
        </w:tabs>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1. Bieg terminu związania ofertą rozpoczyna się wraz z upływem terminu składania ofert.</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 xml:space="preserve">2. Wykonawca pozostaje związany ofertą przez okres 30 dni od upływu terminu składania ofert, tj. do dnia </w:t>
      </w:r>
      <w:r w:rsidR="000F3064">
        <w:rPr>
          <w:rFonts w:ascii="Cambria" w:hAnsi="Cambria" w:cs="Arial"/>
          <w:color w:val="000000"/>
        </w:rPr>
        <w:t>02.04.2</w:t>
      </w:r>
      <w:r w:rsidRPr="000F3064">
        <w:rPr>
          <w:rFonts w:ascii="Cambria" w:hAnsi="Cambria" w:cs="Arial"/>
          <w:color w:val="000000"/>
        </w:rPr>
        <w:t>022.</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 xml:space="preserve">3. W przypadku gdy wybór najkorzystniejszej oferty nie nastąpi przed upływem terminu związania ofertą zamawiający przed upływem terminu związania ofertą, zwraca się jednokrotnie do </w:t>
      </w:r>
      <w:r w:rsidRPr="000F3064">
        <w:rPr>
          <w:rFonts w:ascii="Cambria" w:hAnsi="Cambria" w:cs="Arial"/>
          <w:color w:val="000000"/>
        </w:rPr>
        <w:lastRenderedPageBreak/>
        <w:t>wykonawców o wyrażenie zgody na przedłużenie tego terminu o wskazywany okres, nie dłuższy niż 30 dni.</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4. Przedłużenie terminu związania ofertą, o którym mowa w ust. 2, wymaga złożenia przez wykonawcę pisemnego oświadczenia o wyrażeniu zgody na przedłużenie terminu związania ofertą.</w:t>
      </w:r>
    </w:p>
    <w:p w:rsidR="00516F2A" w:rsidRPr="000F3064" w:rsidRDefault="00516F2A">
      <w:pPr>
        <w:widowControl w:val="0"/>
        <w:autoSpaceDE w:val="0"/>
        <w:autoSpaceDN w:val="0"/>
        <w:adjustRightInd w:val="0"/>
        <w:spacing w:after="0" w:line="240" w:lineRule="auto"/>
        <w:jc w:val="both"/>
        <w:rPr>
          <w:rFonts w:ascii="Cambria" w:hAnsi="Cambria" w:cs="Arial"/>
          <w:color w:val="000000"/>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sidRPr="000F3064">
        <w:rPr>
          <w:rFonts w:ascii="Cambria" w:hAnsi="Cambria" w:cs="Arial"/>
          <w:b/>
          <w:bCs/>
          <w:color w:val="000000"/>
        </w:rPr>
        <w:t>I</w:t>
      </w:r>
      <w:r w:rsidRPr="000F3064">
        <w:rPr>
          <w:rFonts w:ascii="Cambria" w:hAnsi="Cambria" w:cs="Arial"/>
          <w:b/>
          <w:bCs/>
          <w:color w:val="000000"/>
        </w:rPr>
        <w:t>. Wymagania dotyczące wadium</w:t>
      </w:r>
    </w:p>
    <w:p w:rsidR="00516F2A" w:rsidRPr="000F3064" w:rsidRDefault="00516F2A">
      <w:pPr>
        <w:widowControl w:val="0"/>
        <w:autoSpaceDE w:val="0"/>
        <w:autoSpaceDN w:val="0"/>
        <w:adjustRightInd w:val="0"/>
        <w:spacing w:after="0" w:line="240" w:lineRule="auto"/>
        <w:jc w:val="both"/>
        <w:rPr>
          <w:rFonts w:ascii="Cambria" w:hAnsi="Cambria" w:cs="Arial"/>
          <w:b/>
          <w:bCs/>
          <w:color w:val="000000"/>
        </w:rPr>
      </w:pPr>
    </w:p>
    <w:p w:rsidR="001E613A" w:rsidRPr="000F3064" w:rsidRDefault="001E613A">
      <w:pPr>
        <w:widowControl w:val="0"/>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 1. Zamawiający nie wymaga wniesienia wadium.</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Pr>
          <w:rFonts w:ascii="Cambria" w:hAnsi="Cambria" w:cs="Arial"/>
          <w:b/>
          <w:bCs/>
          <w:color w:val="000000"/>
        </w:rPr>
        <w:t>II</w:t>
      </w:r>
      <w:r w:rsidRPr="000F3064">
        <w:rPr>
          <w:rFonts w:ascii="Cambria" w:hAnsi="Cambria" w:cs="Arial"/>
          <w:b/>
          <w:bCs/>
          <w:color w:val="000000"/>
        </w:rPr>
        <w:t xml:space="preserve">. Wymagania dotyczące zabezpieczenia należytego wykonania umowy </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1. Zamawiający żąda</w:t>
      </w:r>
      <w:r w:rsidR="004B3F23" w:rsidRPr="000F3064">
        <w:rPr>
          <w:rFonts w:ascii="Cambria" w:eastAsia="SimSun" w:hAnsi="Cambria" w:cs="Arial"/>
        </w:rPr>
        <w:t>ć</w:t>
      </w:r>
      <w:r w:rsidRPr="000F3064">
        <w:rPr>
          <w:rFonts w:ascii="Cambria" w:eastAsia="SimSun" w:hAnsi="Cambria" w:cs="Arial"/>
        </w:rPr>
        <w:t xml:space="preserve"> wniesienia zabezpieczenia należytego wykonania umowy w wysokości </w:t>
      </w:r>
      <w:r w:rsidRPr="000F3064">
        <w:rPr>
          <w:rFonts w:ascii="Cambria" w:eastAsia="SimSun" w:hAnsi="Cambria" w:cs="Arial"/>
          <w:b/>
        </w:rPr>
        <w:t>5 %</w:t>
      </w:r>
      <w:r w:rsidR="00C204FA">
        <w:rPr>
          <w:rFonts w:ascii="Cambria" w:eastAsia="SimSun" w:hAnsi="Cambria" w:cs="Arial"/>
          <w:b/>
        </w:rPr>
        <w:t xml:space="preserve"> </w:t>
      </w:r>
      <w:r w:rsidRPr="000F3064">
        <w:rPr>
          <w:rFonts w:ascii="Cambria" w:eastAsia="SimSun" w:hAnsi="Cambria" w:cs="Arial"/>
        </w:rPr>
        <w:t>ceny całkowitej (ryczałtowej brutto) podanej w ofercie Wykonawcy, którego oferta zostanie uznana za najkorzystniejszą. Zabezpieczenie zostaje wniesione przed podpisaniem umowy.</w:t>
      </w:r>
    </w:p>
    <w:p w:rsidR="00516F2A" w:rsidRPr="000F3064" w:rsidRDefault="00516F2A" w:rsidP="00516F2A">
      <w:pPr>
        <w:suppressAutoHyphens/>
        <w:autoSpaceDE w:val="0"/>
        <w:spacing w:after="0" w:line="276" w:lineRule="auto"/>
        <w:jc w:val="both"/>
        <w:rPr>
          <w:rFonts w:ascii="Cambria" w:eastAsia="Times New Roman" w:hAnsi="Cambria" w:cs="Arial"/>
          <w:color w:val="000000"/>
          <w:lang w:eastAsia="en-US"/>
        </w:rPr>
      </w:pPr>
      <w:r w:rsidRPr="000F3064">
        <w:rPr>
          <w:rFonts w:ascii="Cambria" w:hAnsi="Cambria" w:cs="Arial"/>
          <w:color w:val="000000"/>
        </w:rPr>
        <w:t>2. Zabezpieczenie należytego wykonania umowy Wykonawca wnosi w jednej lub kilku następujących formach</w:t>
      </w:r>
      <w:r w:rsidRPr="000F3064">
        <w:rPr>
          <w:rFonts w:ascii="Cambria" w:eastAsia="Times New Roman" w:hAnsi="Cambria" w:cs="Arial"/>
          <w:color w:val="000000"/>
          <w:lang w:eastAsia="en-US"/>
        </w:rPr>
        <w:t xml:space="preserve">określonych art. 450 ust. 1 ustawy </w:t>
      </w:r>
      <w:proofErr w:type="spellStart"/>
      <w:r w:rsidRPr="000F3064">
        <w:rPr>
          <w:rFonts w:ascii="Cambria" w:eastAsia="Times New Roman" w:hAnsi="Cambria" w:cs="Arial"/>
          <w:color w:val="000000"/>
          <w:lang w:eastAsia="en-US"/>
        </w:rPr>
        <w:t>Pzp</w:t>
      </w:r>
      <w:proofErr w:type="spellEnd"/>
      <w:r w:rsidRPr="000F3064">
        <w:rPr>
          <w:rFonts w:ascii="Cambria" w:eastAsia="Times New Roman" w:hAnsi="Cambria" w:cs="Arial"/>
          <w:color w:val="000000"/>
          <w:lang w:eastAsia="en-US"/>
        </w:rPr>
        <w:t>.:</w:t>
      </w:r>
    </w:p>
    <w:p w:rsidR="004B3F23" w:rsidRPr="000F3064" w:rsidRDefault="004B3F23" w:rsidP="00516F2A">
      <w:pPr>
        <w:suppressAutoHyphens/>
        <w:autoSpaceDE w:val="0"/>
        <w:spacing w:after="0" w:line="276" w:lineRule="auto"/>
        <w:jc w:val="both"/>
        <w:rPr>
          <w:rFonts w:ascii="Cambria" w:eastAsia="Times New Roman" w:hAnsi="Cambria" w:cs="Arial"/>
          <w:color w:val="000000"/>
          <w:lang w:eastAsia="en-US"/>
        </w:rPr>
      </w:pP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w pieniądzu,</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poręczeniach bankowych lub poręczeniach spółdzielczej kasy oszczędnościowo - kredytowej, z tym że poręczenie kasy jest zawsze poręczeniem pieniężnym;</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3) gwarancjach bankowych;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4) gwarancjach ubezpieczeniowych;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5) poręczeniach udzielanych przez podmioty, o których mowa w art.6b ust. 5 pkt 2 ustawy z dnia 9listopada 2000 r. o utworzeniu Polskiej Agencji Rozwoju Przedsiębiorczości .</w:t>
      </w:r>
    </w:p>
    <w:p w:rsidR="004B3F23" w:rsidRPr="000F3064" w:rsidRDefault="004B3F23" w:rsidP="00516F2A">
      <w:pPr>
        <w:suppressAutoHyphens/>
        <w:spacing w:after="0" w:line="276" w:lineRule="auto"/>
        <w:rPr>
          <w:rFonts w:ascii="Cambria" w:eastAsia="SimSun" w:hAnsi="Cambria" w:cs="Arial"/>
        </w:rPr>
      </w:pPr>
    </w:p>
    <w:p w:rsidR="004B3F23" w:rsidRPr="000F3064" w:rsidRDefault="00516F2A" w:rsidP="00516F2A">
      <w:pPr>
        <w:suppressAutoHyphens/>
        <w:spacing w:after="200" w:line="276" w:lineRule="auto"/>
        <w:jc w:val="both"/>
        <w:rPr>
          <w:rFonts w:ascii="Cambria" w:eastAsia="SimSun" w:hAnsi="Cambria" w:cs="Arial"/>
        </w:rPr>
      </w:pPr>
      <w:r w:rsidRPr="000F3064">
        <w:rPr>
          <w:rFonts w:ascii="Cambria" w:eastAsia="SimSun" w:hAnsi="Cambria" w:cs="Arial"/>
        </w:rPr>
        <w:t xml:space="preserve">3. </w:t>
      </w:r>
      <w:r w:rsidR="004B3F23" w:rsidRPr="000F3064">
        <w:rPr>
          <w:rFonts w:ascii="Cambria" w:hAnsi="Cambria" w:cs="Arial"/>
        </w:rPr>
        <w:t xml:space="preserve">Zamawiający nie wyraża zgody na wniesienie zabezpieczenia w formach określonych w art. 450 ust. 2 ustawy </w:t>
      </w:r>
      <w:proofErr w:type="spellStart"/>
      <w:r w:rsidR="004B3F23" w:rsidRPr="000F3064">
        <w:rPr>
          <w:rFonts w:ascii="Cambria" w:hAnsi="Cambria" w:cs="Arial"/>
        </w:rPr>
        <w:t>Pzp</w:t>
      </w:r>
      <w:proofErr w:type="spellEnd"/>
      <w:r w:rsidR="004B3F23" w:rsidRPr="000F3064">
        <w:rPr>
          <w:rFonts w:ascii="Cambria" w:hAnsi="Cambria" w:cs="Arial"/>
        </w:rPr>
        <w:t>.</w:t>
      </w:r>
    </w:p>
    <w:p w:rsidR="00516F2A" w:rsidRPr="000F3064" w:rsidRDefault="004B3F23" w:rsidP="00516F2A">
      <w:pPr>
        <w:suppressAutoHyphens/>
        <w:spacing w:after="200" w:line="276" w:lineRule="auto"/>
        <w:jc w:val="both"/>
        <w:rPr>
          <w:rFonts w:ascii="Cambria" w:eastAsia="SimSun" w:hAnsi="Cambria" w:cs="Arial"/>
          <w:b/>
          <w:lang w:eastAsia="zh-CN"/>
        </w:rPr>
      </w:pPr>
      <w:r w:rsidRPr="000F3064">
        <w:rPr>
          <w:rFonts w:ascii="Cambria" w:eastAsia="SimSun" w:hAnsi="Cambria" w:cs="Arial"/>
        </w:rPr>
        <w:t xml:space="preserve">4. </w:t>
      </w:r>
      <w:r w:rsidR="00516F2A" w:rsidRPr="000F3064">
        <w:rPr>
          <w:rFonts w:ascii="Cambria" w:eastAsia="SimSun" w:hAnsi="Cambria" w:cs="Arial"/>
        </w:rPr>
        <w:t xml:space="preserve">Zabezpieczenie wnoszone w pieniądzu Wykonawca wpłaca wyłącznie przelewem na rachunek bankowy wskazany przez Zamawiającego </w:t>
      </w:r>
      <w:r w:rsidR="00516F2A" w:rsidRPr="000F3064">
        <w:rPr>
          <w:rFonts w:ascii="Cambria" w:eastAsia="SimSun" w:hAnsi="Cambria" w:cs="Arial"/>
          <w:lang w:eastAsia="zh-CN"/>
        </w:rPr>
        <w:t xml:space="preserve">12 9135 0008 0000 1179 2000 0050 </w:t>
      </w:r>
      <w:r w:rsidR="00516F2A" w:rsidRPr="000F3064">
        <w:rPr>
          <w:rFonts w:ascii="Cambria" w:eastAsia="SimSun" w:hAnsi="Cambria" w:cs="Arial"/>
        </w:rPr>
        <w:t>z</w:t>
      </w:r>
      <w:r w:rsidR="00516F2A" w:rsidRPr="000F3064">
        <w:rPr>
          <w:rFonts w:ascii="Cambria" w:eastAsia="SimSun" w:hAnsi="Cambria" w:cs="Arial"/>
          <w:color w:val="000000"/>
          <w:lang w:eastAsia="zh-CN"/>
        </w:rPr>
        <w:t xml:space="preserve"> adnotacją „zabezpieczenie należytego wykonania umowy –</w:t>
      </w:r>
      <w:r w:rsidRPr="000F3064">
        <w:rPr>
          <w:rFonts w:ascii="Cambria" w:eastAsia="SimSun" w:hAnsi="Cambria" w:cs="Arial"/>
          <w:color w:val="000000"/>
          <w:lang w:eastAsia="zh-CN"/>
        </w:rPr>
        <w:t xml:space="preserve"> Budowa stacji wodociągowej w miejscowości Dziurków gmina Solec nad Wisłą</w:t>
      </w:r>
      <w:r w:rsidR="00516F2A" w:rsidRPr="000F3064">
        <w:rPr>
          <w:rFonts w:ascii="Cambria" w:eastAsia="SimSun" w:hAnsi="Cambria" w:cs="Arial"/>
          <w:color w:val="000000"/>
          <w:lang w:eastAsia="zh-CN"/>
        </w:rPr>
        <w:t>.</w:t>
      </w:r>
    </w:p>
    <w:p w:rsidR="00516F2A" w:rsidRPr="000F3064" w:rsidRDefault="004B3F23" w:rsidP="00516F2A">
      <w:pPr>
        <w:suppressAutoHyphens/>
        <w:spacing w:after="0" w:line="276" w:lineRule="auto"/>
        <w:rPr>
          <w:rFonts w:ascii="Cambria" w:eastAsia="SimSun" w:hAnsi="Cambria" w:cs="Arial"/>
        </w:rPr>
      </w:pPr>
      <w:r w:rsidRPr="000F3064">
        <w:rPr>
          <w:rFonts w:ascii="Cambria" w:eastAsia="SimSun" w:hAnsi="Cambria" w:cs="Arial"/>
        </w:rPr>
        <w:t>5</w:t>
      </w:r>
      <w:r w:rsidR="00516F2A" w:rsidRPr="000F3064">
        <w:rPr>
          <w:rFonts w:ascii="Cambria" w:eastAsia="SimSun" w:hAnsi="Cambria" w:cs="Arial"/>
        </w:rPr>
        <w:t>. Gwarancja bankowa lub ubezpieczeniowa, stanowiąca formę wniesienia zabezpieczenia</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należytego wykonania umowy, powinna co najmniej:</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ustalać beneficjenta gwarancji, tj. Miasto i Gmina Solec nad Wisłą ,</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określać kwotę gwarantowaną w złotych (ustaloną na podstawie złożonej oferty),</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3) określać termin ważności,</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4) być gwarancją nie odwoływalną, bezwarunkową, płatną na pierwsze pisemne żądanie do wysokości sumy gwarancyjnej.</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5) wskazywać przedmiot gwarancji,</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lastRenderedPageBreak/>
        <w:t>6) wskazywać, że służy pokryciu wszelkich roszczeń z tytułu niewykonania lub nienależytego wykonania umowy, a jeżeli jest składana w związku z udzieloną gwarancja jakości, że służy pokryciu</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wszelkich roszczeń z tytułu gwarancji jakości czy rękojmi.</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Podobne zasady obowiązują wykonawcę w przypadku poręczenia.</w:t>
      </w:r>
    </w:p>
    <w:p w:rsidR="00516F2A" w:rsidRPr="000F3064" w:rsidRDefault="004B3F23" w:rsidP="00516F2A">
      <w:pPr>
        <w:suppressAutoHyphens/>
        <w:spacing w:after="0" w:line="276" w:lineRule="auto"/>
        <w:rPr>
          <w:rFonts w:ascii="Cambria" w:eastAsia="SimSun" w:hAnsi="Cambria" w:cs="Arial"/>
        </w:rPr>
      </w:pPr>
      <w:r w:rsidRPr="000F3064">
        <w:rPr>
          <w:rFonts w:ascii="Cambria" w:eastAsia="SimSun" w:hAnsi="Cambria" w:cs="Arial"/>
        </w:rPr>
        <w:t>6</w:t>
      </w:r>
      <w:r w:rsidR="00516F2A" w:rsidRPr="000F3064">
        <w:rPr>
          <w:rFonts w:ascii="Cambria" w:eastAsia="SimSun" w:hAnsi="Cambria" w:cs="Arial"/>
        </w:rPr>
        <w:t>. Zamawiający zwróci 70 % wysokości zabezpieczenia w terminie 30 dni od dnia wykonania</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zamówienia i uznania przez Zamawiającego za należycie wykonane (odbiór końcowy).</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30 % wysokości zabezpieczenia Zamawiający pozostawi na zabezpieczenie roszczeń z tytułurękojmi za wady lub gwarancji jakości.</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Kwotę, o której mowa powyżej, Zamawiający zwróci nie później niż w 15 dniu po upływie okresurękojmi za wady i gwarancji jakości.</w:t>
      </w:r>
    </w:p>
    <w:p w:rsidR="00516F2A" w:rsidRPr="000F3064" w:rsidRDefault="00516F2A" w:rsidP="00516F2A">
      <w:pPr>
        <w:suppressAutoHyphens/>
        <w:spacing w:after="0" w:line="276" w:lineRule="auto"/>
        <w:rPr>
          <w:rFonts w:ascii="Cambria" w:eastAsia="SimSun" w:hAnsi="Cambria" w:cs="Arial"/>
          <w:b/>
          <w:lang w:eastAsia="zh-CN"/>
        </w:rPr>
      </w:pPr>
      <w:r w:rsidRPr="000F3064">
        <w:rPr>
          <w:rFonts w:ascii="Cambria" w:eastAsia="SimSun" w:hAnsi="Cambria" w:cs="Arial"/>
          <w:b/>
          <w:lang w:eastAsia="zh-CN"/>
        </w:rPr>
        <w:t>Okres rękojmi za wady płynie równolegle z okres</w:t>
      </w:r>
      <w:r w:rsidR="004B3F23" w:rsidRPr="000F3064">
        <w:rPr>
          <w:rFonts w:ascii="Cambria" w:eastAsia="SimSun" w:hAnsi="Cambria" w:cs="Arial"/>
          <w:b/>
          <w:lang w:eastAsia="zh-CN"/>
        </w:rPr>
        <w:t>em udzielonej gwarancji jakości</w:t>
      </w:r>
      <w:r w:rsidRPr="000F3064">
        <w:rPr>
          <w:rFonts w:ascii="Cambria" w:eastAsia="SimSun" w:hAnsi="Cambria" w:cs="Arial"/>
          <w:b/>
          <w:lang w:eastAsia="zh-CN"/>
        </w:rPr>
        <w:t xml:space="preserve"> i wygasa wraz z upływem okresu udzielonej gwarancji</w:t>
      </w:r>
      <w:r w:rsidR="000F3064">
        <w:rPr>
          <w:rFonts w:ascii="Cambria" w:eastAsia="SimSun" w:hAnsi="Cambria" w:cs="Arial"/>
          <w:b/>
          <w:lang w:eastAsia="zh-CN"/>
        </w:rPr>
        <w:t xml:space="preserve"> jakości</w:t>
      </w:r>
      <w:r w:rsidR="004B3F23" w:rsidRPr="000F3064">
        <w:rPr>
          <w:rFonts w:ascii="Cambria" w:eastAsia="SimSun" w:hAnsi="Cambria" w:cs="Arial"/>
          <w:b/>
          <w:lang w:eastAsia="zh-CN"/>
        </w:rPr>
        <w:t>.</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516F2A" w:rsidRPr="000F3064" w:rsidRDefault="00516F2A" w:rsidP="00516F2A">
      <w:pPr>
        <w:suppressAutoHyphens/>
        <w:spacing w:after="0" w:line="276" w:lineRule="auto"/>
        <w:jc w:val="both"/>
        <w:rPr>
          <w:rFonts w:ascii="Cambria" w:eastAsia="SimSun" w:hAnsi="Cambria" w:cs="Arial"/>
          <w:lang w:eastAsia="zh-CN"/>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XI</w:t>
      </w:r>
      <w:r w:rsidR="000F3064" w:rsidRPr="000F3064">
        <w:rPr>
          <w:rFonts w:ascii="Cambria" w:hAnsi="Cambria" w:cs="Arial"/>
          <w:b/>
          <w:bCs/>
          <w:color w:val="000000"/>
        </w:rPr>
        <w:t>II</w:t>
      </w:r>
      <w:r w:rsidRPr="000F3064">
        <w:rPr>
          <w:rFonts w:ascii="Cambria" w:hAnsi="Cambria" w:cs="Arial"/>
          <w:b/>
          <w:bCs/>
          <w:color w:val="000000"/>
        </w:rPr>
        <w:t>. Opis sposobu przygotowania oferty</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Oferta musi być sporządzona w języku polskim, w postaci elektronicznej w formacie danych: </w:t>
      </w:r>
      <w:proofErr w:type="spellStart"/>
      <w:r w:rsidRPr="000F3064">
        <w:rPr>
          <w:rFonts w:ascii="Cambria" w:hAnsi="Cambria" w:cs="Arial"/>
          <w:sz w:val="22"/>
          <w:szCs w:val="22"/>
        </w:rPr>
        <w:t>.pd</w:t>
      </w:r>
      <w:proofErr w:type="spellEnd"/>
      <w:r w:rsidRPr="000F3064">
        <w:rPr>
          <w:rFonts w:ascii="Cambria" w:hAnsi="Cambria" w:cs="Arial"/>
          <w:sz w:val="22"/>
          <w:szCs w:val="22"/>
        </w:rPr>
        <w:t>f, .</w:t>
      </w:r>
      <w:proofErr w:type="spellStart"/>
      <w:r w:rsidRPr="000F3064">
        <w:rPr>
          <w:rFonts w:ascii="Cambria" w:hAnsi="Cambria" w:cs="Arial"/>
          <w:sz w:val="22"/>
          <w:szCs w:val="22"/>
        </w:rPr>
        <w:t>doc</w:t>
      </w:r>
      <w:proofErr w:type="spellEnd"/>
      <w:r w:rsidRPr="000F3064">
        <w:rPr>
          <w:rFonts w:ascii="Cambria" w:hAnsi="Cambria" w:cs="Arial"/>
          <w:sz w:val="22"/>
          <w:szCs w:val="22"/>
        </w:rPr>
        <w:t>, .</w:t>
      </w:r>
      <w:proofErr w:type="spellStart"/>
      <w:r w:rsidRPr="000F3064">
        <w:rPr>
          <w:rFonts w:ascii="Cambria" w:hAnsi="Cambria" w:cs="Arial"/>
          <w:sz w:val="22"/>
          <w:szCs w:val="22"/>
        </w:rPr>
        <w:t>docx</w:t>
      </w:r>
      <w:proofErr w:type="spellEnd"/>
      <w:r w:rsidRPr="000F3064">
        <w:rPr>
          <w:rFonts w:ascii="Cambria" w:hAnsi="Cambria" w:cs="Arial"/>
          <w:sz w:val="22"/>
          <w:szCs w:val="22"/>
        </w:rPr>
        <w:t>, .</w:t>
      </w:r>
      <w:proofErr w:type="spellStart"/>
      <w:r w:rsidRPr="000F3064">
        <w:rPr>
          <w:rFonts w:ascii="Cambria" w:hAnsi="Cambria" w:cs="Arial"/>
          <w:sz w:val="22"/>
          <w:szCs w:val="22"/>
        </w:rPr>
        <w:t>rtf</w:t>
      </w:r>
      <w:proofErr w:type="spellEnd"/>
      <w:r w:rsidRPr="000F3064">
        <w:rPr>
          <w:rFonts w:ascii="Cambria" w:hAnsi="Cambria" w:cs="Arial"/>
          <w:sz w:val="22"/>
          <w:szCs w:val="22"/>
        </w:rPr>
        <w:t>, .</w:t>
      </w:r>
      <w:proofErr w:type="spellStart"/>
      <w:r w:rsidRPr="000F3064">
        <w:rPr>
          <w:rFonts w:ascii="Cambria" w:hAnsi="Cambria" w:cs="Arial"/>
          <w:sz w:val="22"/>
          <w:szCs w:val="22"/>
        </w:rPr>
        <w:t>xps</w:t>
      </w:r>
      <w:proofErr w:type="spellEnd"/>
      <w:r w:rsidRPr="000F3064">
        <w:rPr>
          <w:rFonts w:ascii="Cambria" w:hAnsi="Cambria" w:cs="Arial"/>
          <w:sz w:val="22"/>
          <w:szCs w:val="22"/>
        </w:rPr>
        <w:t>, .</w:t>
      </w:r>
      <w:proofErr w:type="spellStart"/>
      <w:r w:rsidRPr="000F3064">
        <w:rPr>
          <w:rFonts w:ascii="Cambria" w:hAnsi="Cambria" w:cs="Arial"/>
          <w:sz w:val="22"/>
          <w:szCs w:val="22"/>
        </w:rPr>
        <w:t>odt</w:t>
      </w:r>
      <w:proofErr w:type="spellEnd"/>
      <w:r w:rsidRPr="000F3064">
        <w:rPr>
          <w:rFonts w:ascii="Cambria" w:hAnsi="Cambria" w:cs="Arial"/>
          <w:sz w:val="22"/>
          <w:szCs w:val="22"/>
        </w:rPr>
        <w:t xml:space="preserve"> i opatrzona kwalifikowanym podpisem elektronicznym, podpisem zaufanym lub podpisem osobistym.</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W celu korzystania z systemu </w:t>
      </w:r>
      <w:proofErr w:type="spellStart"/>
      <w:r w:rsidRPr="000F3064">
        <w:rPr>
          <w:rFonts w:ascii="Cambria" w:hAnsi="Cambria" w:cs="Arial"/>
          <w:sz w:val="22"/>
          <w:szCs w:val="22"/>
        </w:rPr>
        <w:t>miniPortal</w:t>
      </w:r>
      <w:proofErr w:type="spellEnd"/>
      <w:r w:rsidRPr="000F3064">
        <w:rPr>
          <w:rFonts w:ascii="Cambria" w:hAnsi="Cambria" w:cs="Arial"/>
          <w:sz w:val="22"/>
          <w:szCs w:val="22"/>
        </w:rPr>
        <w:t xml:space="preserve"> konieczne jest dysponowanie przez użytkownika urządzeniem teleinformatycznym z dostępem do sieci Internet. Aplikacja działa na Platformie Windows, Mac i Linux.</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Sposób zaszyfrowania oferty opisany został w Instrukcji użytkownika dostępnej na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(odbywa się automatycznie).</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Do przygotowania oferty konieczne jest posiadanie przez osobę upoważnioną do reprezentowania Wykonawcy kwalifikowanego podpisu elektronicznego, podpisu osobistego lub podpisu zaufanego.</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Wykonawca zaszyfruje folder zawierający dokumenty składające się na ofertę.</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lastRenderedPageBreak/>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F3064">
        <w:rPr>
          <w:rFonts w:ascii="Cambria" w:hAnsi="Cambria" w:cs="Arial"/>
          <w:sz w:val="22"/>
          <w:szCs w:val="22"/>
        </w:rPr>
        <w:t>Pzp</w:t>
      </w:r>
      <w:proofErr w:type="spellEnd"/>
      <w:r w:rsidRPr="000F3064">
        <w:rPr>
          <w:rFonts w:ascii="Cambria" w:hAnsi="Cambria" w:cs="Arial"/>
          <w:sz w:val="22"/>
          <w:szCs w:val="22"/>
        </w:rPr>
        <w:t>.</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rsidR="004B3F23" w:rsidRPr="000F3064" w:rsidRDefault="004B3F23" w:rsidP="00BF1DDA">
      <w:pPr>
        <w:pStyle w:val="pkt"/>
        <w:numPr>
          <w:ilvl w:val="0"/>
          <w:numId w:val="18"/>
        </w:numPr>
        <w:spacing w:line="276" w:lineRule="auto"/>
        <w:ind w:left="426" w:hanging="426"/>
        <w:rPr>
          <w:rFonts w:ascii="Cambria" w:hAnsi="Cambria" w:cs="Arial"/>
          <w:b/>
          <w:sz w:val="22"/>
          <w:szCs w:val="22"/>
        </w:rPr>
      </w:pPr>
      <w:r w:rsidRPr="000F3064">
        <w:rPr>
          <w:rFonts w:ascii="Cambria" w:hAnsi="Cambria" w:cs="Arial"/>
          <w:b/>
          <w:sz w:val="22"/>
          <w:szCs w:val="22"/>
        </w:rPr>
        <w:t>Ofertę należy złożyć z wymaganymi załącznikami:</w:t>
      </w:r>
    </w:p>
    <w:tbl>
      <w:tblPr>
        <w:tblW w:w="0" w:type="auto"/>
        <w:tblInd w:w="349" w:type="dxa"/>
        <w:tblLayout w:type="fixed"/>
        <w:tblCellMar>
          <w:left w:w="70" w:type="dxa"/>
          <w:right w:w="70" w:type="dxa"/>
        </w:tblCellMar>
        <w:tblLook w:val="0000"/>
      </w:tblPr>
      <w:tblGrid>
        <w:gridCol w:w="8793"/>
      </w:tblGrid>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4B3F23" w:rsidP="00A73D51">
            <w:pPr>
              <w:pStyle w:val="pkt"/>
              <w:spacing w:line="276" w:lineRule="auto"/>
              <w:ind w:left="359" w:firstLine="0"/>
              <w:rPr>
                <w:rFonts w:ascii="Cambria" w:hAnsi="Cambria" w:cs="Arial"/>
                <w:b/>
                <w:sz w:val="20"/>
                <w:szCs w:val="20"/>
              </w:rPr>
            </w:pPr>
            <w:r w:rsidRPr="008430E2">
              <w:rPr>
                <w:rFonts w:ascii="Cambria" w:hAnsi="Cambria" w:cs="Arial"/>
                <w:b/>
                <w:sz w:val="20"/>
                <w:szCs w:val="20"/>
              </w:rPr>
              <w:t>Oferta cenowa zgodna z załączonym drukiem „formularza ofert</w:t>
            </w:r>
            <w:r w:rsidR="00A73D51">
              <w:rPr>
                <w:rFonts w:ascii="Cambria" w:hAnsi="Cambria" w:cs="Arial"/>
                <w:b/>
                <w:sz w:val="20"/>
                <w:szCs w:val="20"/>
              </w:rPr>
              <w:t>owy</w:t>
            </w:r>
            <w:r w:rsidRPr="008430E2">
              <w:rPr>
                <w:rFonts w:ascii="Cambria" w:hAnsi="Cambria" w:cs="Arial"/>
                <w:b/>
                <w:sz w:val="20"/>
                <w:szCs w:val="20"/>
              </w:rPr>
              <w:t xml:space="preserve">” – załącznik </w:t>
            </w:r>
            <w:r w:rsidR="000F3064">
              <w:rPr>
                <w:rFonts w:ascii="Cambria" w:hAnsi="Cambria" w:cs="Arial"/>
                <w:b/>
                <w:sz w:val="20"/>
                <w:szCs w:val="20"/>
              </w:rPr>
              <w:t xml:space="preserve">nr 1 </w:t>
            </w:r>
            <w:r w:rsidRPr="008430E2">
              <w:rPr>
                <w:rFonts w:ascii="Cambria" w:hAnsi="Cambria" w:cs="Arial"/>
                <w:b/>
                <w:sz w:val="20"/>
                <w:szCs w:val="20"/>
              </w:rPr>
              <w:t>do SWZ</w:t>
            </w:r>
            <w:r>
              <w:rPr>
                <w:rFonts w:ascii="Cambria" w:hAnsi="Cambria" w:cs="Arial"/>
                <w:b/>
                <w:sz w:val="20"/>
                <w:szCs w:val="20"/>
              </w:rPr>
              <w:t xml:space="preserve">, która zawiera cenę </w:t>
            </w:r>
            <w:r>
              <w:rPr>
                <w:rFonts w:ascii="Cambria" w:hAnsi="Cambria" w:cs="Arial"/>
                <w:b/>
                <w:iCs/>
                <w:sz w:val="20"/>
                <w:szCs w:val="20"/>
              </w:rPr>
              <w:t>wyliczoną w sposób opisany w rozdziale</w:t>
            </w:r>
            <w:r w:rsidR="000F3064">
              <w:rPr>
                <w:rFonts w:ascii="Cambria" w:hAnsi="Cambria" w:cs="Arial"/>
                <w:b/>
                <w:iCs/>
                <w:sz w:val="20"/>
                <w:szCs w:val="20"/>
              </w:rPr>
              <w:t xml:space="preserve"> VI</w:t>
            </w:r>
            <w:r>
              <w:rPr>
                <w:rFonts w:ascii="Cambria" w:hAnsi="Cambria" w:cs="Arial"/>
                <w:b/>
                <w:iCs/>
                <w:sz w:val="20"/>
                <w:szCs w:val="20"/>
              </w:rPr>
              <w:t xml:space="preserve"> SWZ</w:t>
            </w:r>
            <w:r w:rsidRPr="008430E2">
              <w:rPr>
                <w:rFonts w:ascii="Cambria" w:hAnsi="Cambria" w:cs="Arial"/>
                <w:b/>
                <w:iCs/>
                <w:sz w:val="20"/>
                <w:szCs w:val="20"/>
              </w:rPr>
              <w:t xml:space="preserve">. </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763F04" w:rsidRDefault="000F3064" w:rsidP="000F3064">
            <w:pPr>
              <w:pStyle w:val="pkt"/>
              <w:spacing w:line="276" w:lineRule="auto"/>
              <w:ind w:left="359" w:firstLine="0"/>
              <w:rPr>
                <w:rFonts w:ascii="Cambria" w:hAnsi="Cambria" w:cs="Arial"/>
                <w:b/>
                <w:sz w:val="20"/>
                <w:szCs w:val="20"/>
              </w:rPr>
            </w:pPr>
            <w:r>
              <w:rPr>
                <w:rFonts w:ascii="Cambria" w:hAnsi="Cambria" w:cs="Arial"/>
                <w:b/>
                <w:sz w:val="20"/>
                <w:szCs w:val="20"/>
              </w:rPr>
              <w:t>Oświadczeń</w:t>
            </w:r>
            <w:r w:rsidRPr="008430E2">
              <w:rPr>
                <w:rFonts w:ascii="Cambria" w:hAnsi="Cambria" w:cs="Arial"/>
                <w:b/>
                <w:sz w:val="20"/>
                <w:szCs w:val="20"/>
              </w:rPr>
              <w:t xml:space="preserve">, o których mowa w </w:t>
            </w:r>
            <w:r>
              <w:rPr>
                <w:rFonts w:ascii="Cambria" w:hAnsi="Cambria" w:cs="Arial"/>
                <w:b/>
                <w:sz w:val="20"/>
                <w:szCs w:val="20"/>
              </w:rPr>
              <w:t xml:space="preserve">rozdziale V ust. 2 SWZ (załącznik </w:t>
            </w:r>
            <w:r w:rsidR="00B202E7">
              <w:rPr>
                <w:rFonts w:ascii="Cambria" w:hAnsi="Cambria" w:cs="Arial"/>
                <w:b/>
                <w:sz w:val="20"/>
                <w:szCs w:val="20"/>
              </w:rPr>
              <w:t xml:space="preserve">nr 2 i 3 </w:t>
            </w:r>
            <w:r>
              <w:rPr>
                <w:rFonts w:ascii="Cambria" w:hAnsi="Cambria" w:cs="Arial"/>
                <w:b/>
                <w:sz w:val="20"/>
                <w:szCs w:val="20"/>
              </w:rPr>
              <w:t>do</w:t>
            </w:r>
            <w:r w:rsidRPr="008430E2">
              <w:rPr>
                <w:rFonts w:ascii="Cambria" w:hAnsi="Cambria" w:cs="Arial"/>
                <w:b/>
                <w:sz w:val="20"/>
                <w:szCs w:val="20"/>
              </w:rPr>
              <w:t xml:space="preserve"> SWZ)</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4B3F23">
            <w:pPr>
              <w:pStyle w:val="pkt"/>
              <w:spacing w:line="276" w:lineRule="auto"/>
              <w:ind w:left="359" w:firstLine="0"/>
              <w:rPr>
                <w:rFonts w:ascii="Cambria" w:hAnsi="Cambria" w:cs="Arial"/>
                <w:b/>
                <w:sz w:val="20"/>
                <w:szCs w:val="20"/>
              </w:rPr>
            </w:pPr>
            <w:r w:rsidRPr="008430E2">
              <w:rPr>
                <w:rFonts w:ascii="Cambria" w:hAnsi="Cambria" w:cs="Arial"/>
                <w:b/>
                <w:sz w:val="20"/>
                <w:szCs w:val="20"/>
              </w:rPr>
              <w:t>Oświadczenie o podwykonawcach</w:t>
            </w:r>
            <w:r>
              <w:rPr>
                <w:rFonts w:ascii="Cambria" w:hAnsi="Cambria" w:cs="Arial"/>
                <w:b/>
                <w:sz w:val="20"/>
                <w:szCs w:val="20"/>
              </w:rPr>
              <w:t xml:space="preserve"> jeżeli Wykonawca korzysta z podwykonawców (załącznik nr 2a i 3a do SWZ</w:t>
            </w:r>
            <w:r w:rsidRPr="008430E2">
              <w:rPr>
                <w:rFonts w:ascii="Cambria" w:hAnsi="Cambria" w:cs="Arial"/>
                <w:b/>
                <w:sz w:val="20"/>
                <w:szCs w:val="20"/>
              </w:rPr>
              <w:t>)</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C56E05">
            <w:pPr>
              <w:pStyle w:val="pkt"/>
              <w:ind w:left="359" w:firstLine="0"/>
              <w:rPr>
                <w:rFonts w:ascii="Cambria" w:hAnsi="Cambria" w:cs="Arial"/>
                <w:b/>
                <w:sz w:val="20"/>
                <w:szCs w:val="20"/>
              </w:rPr>
            </w:pPr>
            <w:r w:rsidRPr="008430E2">
              <w:rPr>
                <w:rFonts w:ascii="Cambria" w:hAnsi="Cambria" w:cs="Arial"/>
                <w:b/>
                <w:sz w:val="20"/>
                <w:szCs w:val="20"/>
              </w:rPr>
              <w:t>Pełnomocnictwo - Jeżeli oferta wraz z oświadczeniami składana jest przez pełnomocnika należy do oferty załączyć pełnomocnictwo upoważniające pełnomocnika do tej czynności.</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B202E7">
            <w:pPr>
              <w:pStyle w:val="pkt"/>
              <w:ind w:left="359" w:firstLine="0"/>
              <w:rPr>
                <w:rFonts w:ascii="Cambria" w:hAnsi="Cambria" w:cs="Arial"/>
                <w:b/>
                <w:sz w:val="20"/>
                <w:szCs w:val="20"/>
              </w:rPr>
            </w:pPr>
            <w:r w:rsidRPr="008430E2">
              <w:rPr>
                <w:rFonts w:ascii="Cambria" w:hAnsi="Cambria" w:cs="Arial"/>
                <w:b/>
                <w:sz w:val="20"/>
                <w:szCs w:val="20"/>
              </w:rPr>
              <w:t xml:space="preserve">Wykonawca, który polega na zasobach innych podmiotów składa wraz z ofertą oświadczenie podmiotu o udostępnieniu zasobów wskazujące na okoliczności opisane </w:t>
            </w:r>
            <w:r>
              <w:rPr>
                <w:rFonts w:ascii="Cambria" w:hAnsi="Cambria" w:cs="Arial"/>
                <w:b/>
                <w:sz w:val="20"/>
                <w:szCs w:val="20"/>
              </w:rPr>
              <w:t xml:space="preserve">w rozdziale V ust. 6 SWZ oraz </w:t>
            </w:r>
            <w:r w:rsidRPr="00C72C46">
              <w:rPr>
                <w:rFonts w:ascii="Cambria" w:hAnsi="Cambria" w:cs="Arial"/>
                <w:b/>
                <w:sz w:val="20"/>
                <w:szCs w:val="20"/>
              </w:rPr>
              <w:t>oświadczenia podmiotu udostępniającego zasobypotwierdzające brak podstaw wykluczenia tego podmiotu oraz odpowiednio spełnianie wa</w:t>
            </w:r>
            <w:r>
              <w:rPr>
                <w:rFonts w:ascii="Cambria" w:hAnsi="Cambria" w:cs="Arial"/>
                <w:b/>
                <w:sz w:val="20"/>
                <w:szCs w:val="20"/>
              </w:rPr>
              <w:t xml:space="preserve">runków udziału w postępowaniu , </w:t>
            </w:r>
            <w:r w:rsidRPr="00C72C46">
              <w:rPr>
                <w:rFonts w:ascii="Cambria" w:hAnsi="Cambria" w:cs="Arial"/>
                <w:b/>
                <w:sz w:val="20"/>
                <w:szCs w:val="20"/>
              </w:rPr>
              <w:t>o których mowa w Rozdziale V ust. 1.</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8E6F95" w:rsidP="00A73D51">
            <w:pPr>
              <w:pStyle w:val="pkt"/>
              <w:ind w:left="359" w:firstLine="0"/>
              <w:rPr>
                <w:rFonts w:ascii="Cambria" w:hAnsi="Cambria" w:cs="Arial"/>
                <w:b/>
                <w:sz w:val="20"/>
                <w:szCs w:val="20"/>
              </w:rPr>
            </w:pPr>
            <w:r w:rsidRPr="00913C92">
              <w:rPr>
                <w:rFonts w:ascii="Cambria" w:hAnsi="Cambria" w:cs="Arial"/>
                <w:b/>
                <w:sz w:val="20"/>
                <w:szCs w:val="20"/>
              </w:rPr>
              <w:t>Wykonawcy wspólnie ubiegający się o udzielenie zamówienia dołączają do oferty oświadczenie, z którego wynika jaki zakres rzeczowy wykonania zamówienia real</w:t>
            </w:r>
            <w:r>
              <w:rPr>
                <w:rFonts w:ascii="Cambria" w:hAnsi="Cambria" w:cs="Arial"/>
                <w:b/>
                <w:sz w:val="20"/>
                <w:szCs w:val="20"/>
              </w:rPr>
              <w:t>izować zamierzają poszczególni W</w:t>
            </w:r>
            <w:r w:rsidR="00A73D51">
              <w:rPr>
                <w:rFonts w:ascii="Cambria" w:hAnsi="Cambria" w:cs="Arial"/>
                <w:b/>
                <w:sz w:val="20"/>
                <w:szCs w:val="20"/>
              </w:rPr>
              <w:t xml:space="preserve">ykonawcy – załącznik nr 4, </w:t>
            </w:r>
          </w:p>
        </w:tc>
      </w:tr>
    </w:tbl>
    <w:p w:rsidR="00A73D51" w:rsidRPr="005A71A4" w:rsidRDefault="00A73D51" w:rsidP="00A73D51">
      <w:pPr>
        <w:pStyle w:val="pkt"/>
        <w:spacing w:line="276" w:lineRule="auto"/>
        <w:ind w:left="0" w:firstLine="0"/>
        <w:rPr>
          <w:rFonts w:ascii="Cambria" w:hAnsi="Cambria" w:cs="Arial"/>
          <w:b/>
          <w:sz w:val="20"/>
          <w:szCs w:val="20"/>
        </w:rPr>
      </w:pPr>
    </w:p>
    <w:p w:rsidR="004B3F23" w:rsidRDefault="004B3F23" w:rsidP="00BF1DDA">
      <w:pPr>
        <w:pStyle w:val="pkt"/>
        <w:numPr>
          <w:ilvl w:val="1"/>
          <w:numId w:val="18"/>
        </w:numPr>
        <w:spacing w:line="276" w:lineRule="auto"/>
        <w:ind w:left="709" w:hanging="283"/>
        <w:rPr>
          <w:rFonts w:ascii="Cambria" w:hAnsi="Cambria" w:cs="Arial"/>
          <w:sz w:val="20"/>
          <w:szCs w:val="20"/>
        </w:rPr>
      </w:pPr>
      <w:r w:rsidRPr="00E75EED">
        <w:rPr>
          <w:rFonts w:ascii="Cambria" w:hAnsi="Cambria" w:cs="Arial"/>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4B3F23" w:rsidRPr="00E75EED" w:rsidRDefault="004B3F23" w:rsidP="00BF1DDA">
      <w:pPr>
        <w:pStyle w:val="pkt"/>
        <w:numPr>
          <w:ilvl w:val="1"/>
          <w:numId w:val="18"/>
        </w:numPr>
        <w:spacing w:line="276" w:lineRule="auto"/>
        <w:ind w:left="709" w:hanging="283"/>
        <w:rPr>
          <w:rFonts w:ascii="Cambria" w:hAnsi="Cambria" w:cs="Arial"/>
          <w:sz w:val="20"/>
          <w:szCs w:val="20"/>
        </w:rPr>
      </w:pPr>
      <w:r w:rsidRPr="00E75EED">
        <w:rPr>
          <w:rFonts w:ascii="Cambria" w:hAnsi="Cambria" w:cs="Arial"/>
          <w:sz w:val="20"/>
          <w:szCs w:val="20"/>
        </w:rPr>
        <w:lastRenderedPageBreak/>
        <w:t>Oświad</w:t>
      </w:r>
      <w:r>
        <w:rPr>
          <w:rFonts w:ascii="Cambria" w:hAnsi="Cambria" w:cs="Arial"/>
          <w:sz w:val="20"/>
          <w:szCs w:val="20"/>
        </w:rPr>
        <w:t>czenie Wykonawcy o niepodlegania</w:t>
      </w:r>
      <w:r w:rsidRPr="00E75EED">
        <w:rPr>
          <w:rFonts w:ascii="Cambria" w:hAnsi="Cambria" w:cs="Arial"/>
          <w:sz w:val="20"/>
          <w:szCs w:val="20"/>
        </w:rPr>
        <w:t xml:space="preserve"> wykluczeniu z postępowania - w</w:t>
      </w:r>
      <w:r>
        <w:rPr>
          <w:rFonts w:ascii="Cambria" w:hAnsi="Cambria" w:cs="Arial"/>
          <w:sz w:val="20"/>
          <w:szCs w:val="20"/>
        </w:rPr>
        <w:t xml:space="preserve">zór oświadczenia </w:t>
      </w:r>
      <w:r>
        <w:rPr>
          <w:rFonts w:ascii="Cambria" w:hAnsi="Cambria" w:cs="Arial"/>
          <w:sz w:val="20"/>
          <w:szCs w:val="20"/>
        </w:rPr>
        <w:br/>
        <w:t>o niepodlegania</w:t>
      </w:r>
      <w:r w:rsidRPr="00E75EED">
        <w:rPr>
          <w:rFonts w:ascii="Cambria" w:hAnsi="Cambria" w:cs="Arial"/>
          <w:sz w:val="20"/>
          <w:szCs w:val="20"/>
        </w:rPr>
        <w:t xml:space="preserve"> wy</w:t>
      </w:r>
      <w:r>
        <w:rPr>
          <w:rFonts w:ascii="Cambria" w:hAnsi="Cambria" w:cs="Arial"/>
          <w:sz w:val="20"/>
          <w:szCs w:val="20"/>
        </w:rPr>
        <w:t>kluczeniu stanowi załącznik</w:t>
      </w:r>
      <w:r w:rsidR="008E6F95">
        <w:rPr>
          <w:rFonts w:ascii="Cambria" w:hAnsi="Cambria" w:cs="Arial"/>
          <w:sz w:val="20"/>
          <w:szCs w:val="20"/>
        </w:rPr>
        <w:t xml:space="preserve">nr 2 </w:t>
      </w:r>
      <w:r w:rsidRPr="00E75EED">
        <w:rPr>
          <w:rFonts w:ascii="Cambria" w:hAnsi="Cambria" w:cs="Arial"/>
          <w:sz w:val="20"/>
          <w:szCs w:val="20"/>
        </w:rPr>
        <w:t>do SWZ. W przy</w:t>
      </w:r>
      <w:r w:rsidRPr="00E75EED">
        <w:rPr>
          <w:rFonts w:ascii="Cambria" w:hAnsi="Cambria" w:cs="Arial"/>
          <w:sz w:val="20"/>
          <w:szCs w:val="20"/>
        </w:rPr>
        <w:softHyphen/>
        <w:t>padku wspólnego ubiegania się o zamówienie przez Wykonawców, oświadczenie o niepolegani</w:t>
      </w:r>
      <w:r>
        <w:rPr>
          <w:rFonts w:ascii="Cambria" w:hAnsi="Cambria" w:cs="Arial"/>
          <w:sz w:val="20"/>
          <w:szCs w:val="20"/>
        </w:rPr>
        <w:t>a</w:t>
      </w:r>
      <w:r w:rsidRPr="00E75EED">
        <w:rPr>
          <w:rFonts w:ascii="Cambria" w:hAnsi="Cambria" w:cs="Arial"/>
          <w:sz w:val="20"/>
          <w:szCs w:val="20"/>
        </w:rPr>
        <w:t xml:space="preserve"> wykluczeniu składa każdy </w:t>
      </w:r>
      <w:r>
        <w:rPr>
          <w:rFonts w:ascii="Cambria" w:hAnsi="Cambria" w:cs="Arial"/>
          <w:sz w:val="20"/>
          <w:szCs w:val="20"/>
        </w:rPr>
        <w:br/>
      </w:r>
      <w:r w:rsidRPr="00E75EED">
        <w:rPr>
          <w:rFonts w:ascii="Cambria" w:hAnsi="Cambria" w:cs="Arial"/>
          <w:sz w:val="20"/>
          <w:szCs w:val="20"/>
        </w:rPr>
        <w:t>z Wykonawców</w:t>
      </w:r>
      <w:r>
        <w:rPr>
          <w:rFonts w:ascii="Cambria" w:hAnsi="Cambria" w:cs="Arial"/>
          <w:sz w:val="20"/>
          <w:szCs w:val="20"/>
        </w:rPr>
        <w:t>.</w:t>
      </w:r>
    </w:p>
    <w:p w:rsidR="004B3F23" w:rsidRPr="007D6960" w:rsidRDefault="004B3F23" w:rsidP="00BF1DDA">
      <w:pPr>
        <w:pStyle w:val="pkt"/>
        <w:numPr>
          <w:ilvl w:val="0"/>
          <w:numId w:val="18"/>
        </w:numPr>
        <w:spacing w:line="276" w:lineRule="auto"/>
        <w:ind w:left="426" w:hanging="426"/>
        <w:rPr>
          <w:rFonts w:ascii="Cambria" w:hAnsi="Cambria" w:cs="Arial"/>
          <w:sz w:val="20"/>
          <w:szCs w:val="20"/>
        </w:rPr>
      </w:pPr>
      <w:r w:rsidRPr="007D6960">
        <w:rPr>
          <w:rFonts w:ascii="Cambria" w:hAnsi="Cambria" w:cs="Arial"/>
          <w:sz w:val="20"/>
          <w:szCs w:val="20"/>
        </w:rPr>
        <w:t>Oferta o</w:t>
      </w:r>
      <w:r>
        <w:rPr>
          <w:rFonts w:ascii="Cambria" w:hAnsi="Cambria" w:cs="Arial"/>
          <w:sz w:val="20"/>
          <w:szCs w:val="20"/>
        </w:rPr>
        <w:t>raz oświadczenie o niepodlegania</w:t>
      </w:r>
      <w:r w:rsidRPr="007D6960">
        <w:rPr>
          <w:rFonts w:ascii="Cambria" w:hAnsi="Cambria" w:cs="Arial"/>
          <w:sz w:val="20"/>
          <w:szCs w:val="20"/>
        </w:rPr>
        <w:t xml:space="preserve"> wykluczeniu muszą być złożone w oryginale.</w:t>
      </w:r>
    </w:p>
    <w:p w:rsidR="004B3F23" w:rsidRPr="007D6960" w:rsidRDefault="004B3F23" w:rsidP="00BF1DDA">
      <w:pPr>
        <w:pStyle w:val="pkt"/>
        <w:numPr>
          <w:ilvl w:val="0"/>
          <w:numId w:val="18"/>
        </w:numPr>
        <w:spacing w:line="276" w:lineRule="auto"/>
        <w:ind w:left="426" w:hanging="426"/>
        <w:rPr>
          <w:rFonts w:ascii="Cambria" w:hAnsi="Cambria" w:cs="Arial"/>
          <w:sz w:val="20"/>
          <w:szCs w:val="20"/>
        </w:rPr>
      </w:pPr>
      <w:r w:rsidRPr="007D6960">
        <w:rPr>
          <w:rFonts w:ascii="Cambria" w:hAnsi="Cambria" w:cs="Arial"/>
          <w:sz w:val="20"/>
          <w:szCs w:val="20"/>
        </w:rPr>
        <w:t>Zamawiający zaleca ponumerowanie stron oferty.</w:t>
      </w:r>
    </w:p>
    <w:p w:rsidR="004B3F23" w:rsidRPr="007D6960" w:rsidRDefault="004B3F23" w:rsidP="00BF1DDA">
      <w:pPr>
        <w:pStyle w:val="pkt"/>
        <w:numPr>
          <w:ilvl w:val="0"/>
          <w:numId w:val="18"/>
        </w:numPr>
        <w:spacing w:line="276" w:lineRule="auto"/>
        <w:ind w:left="426" w:hanging="426"/>
        <w:rPr>
          <w:rFonts w:ascii="Cambria" w:hAnsi="Cambria" w:cs="Arial"/>
          <w:sz w:val="20"/>
          <w:szCs w:val="20"/>
        </w:rPr>
      </w:pPr>
      <w:r w:rsidRPr="007D6960">
        <w:rPr>
          <w:rFonts w:ascii="Cambria" w:hAnsi="Cambria" w:cs="Arial"/>
          <w:sz w:val="20"/>
          <w:szCs w:val="20"/>
        </w:rPr>
        <w:t>Pełnomocnictwo do złożenia oferty musi być złożone w oryginale w ta</w:t>
      </w:r>
      <w:r w:rsidRPr="007D6960">
        <w:rPr>
          <w:rFonts w:ascii="Cambria" w:hAnsi="Cambria" w:cs="Arial"/>
          <w:sz w:val="20"/>
          <w:szCs w:val="20"/>
        </w:rPr>
        <w:softHyphen/>
        <w:t>kiej samej formie, jak składana oferta (</w:t>
      </w:r>
      <w:proofErr w:type="spellStart"/>
      <w:r w:rsidRPr="007D6960">
        <w:rPr>
          <w:rFonts w:ascii="Cambria" w:hAnsi="Cambria" w:cs="Arial"/>
          <w:sz w:val="20"/>
          <w:szCs w:val="20"/>
        </w:rPr>
        <w:t>t.j</w:t>
      </w:r>
      <w:proofErr w:type="spellEnd"/>
      <w:r w:rsidRPr="007D6960">
        <w:rPr>
          <w:rFonts w:ascii="Cambria" w:hAnsi="Cambria" w:cs="Arial"/>
          <w:sz w:val="20"/>
          <w:szCs w:val="20"/>
        </w:rPr>
        <w:t>. w formie elektronicznej lub postaci elektronicznej opatrzonej podpisem zaufanym lub podpisem osobistym). Dopusz</w:t>
      </w:r>
      <w:r w:rsidRPr="007D6960">
        <w:rPr>
          <w:rFonts w:ascii="Cambria" w:hAnsi="Cambria" w:cs="Arial"/>
          <w:sz w:val="20"/>
          <w:szCs w:val="20"/>
        </w:rPr>
        <w:softHyphen/>
        <w:t>cza się także złożenie elektronicznej kopii (</w:t>
      </w:r>
      <w:proofErr w:type="spellStart"/>
      <w:r w:rsidRPr="007D6960">
        <w:rPr>
          <w:rFonts w:ascii="Cambria" w:hAnsi="Cambria" w:cs="Arial"/>
          <w:sz w:val="20"/>
          <w:szCs w:val="20"/>
        </w:rPr>
        <w:t>skanu</w:t>
      </w:r>
      <w:proofErr w:type="spellEnd"/>
      <w:r w:rsidRPr="007D6960">
        <w:rPr>
          <w:rFonts w:ascii="Cambria" w:hAnsi="Cambria" w:cs="Arial"/>
          <w:sz w:val="20"/>
          <w:szCs w:val="20"/>
        </w:rPr>
        <w:t>) pełnomocnictwa sporządzonego uprzednio w formie pisemnej, w formie elektronicznego poświadczenia sporządzo</w:t>
      </w:r>
      <w:r w:rsidRPr="007D6960">
        <w:rPr>
          <w:rFonts w:ascii="Cambria" w:hAnsi="Cambria" w:cs="Arial"/>
          <w:sz w:val="20"/>
          <w:szCs w:val="20"/>
        </w:rPr>
        <w:softHyphen/>
        <w:t>nego stosownie do art. 97 § 2 ustawy z dnia 14 lutego 1991 r. - Prawo o notariacie, które to poświadczenie notariusz opatruje kwalifikowanym podpisem elektronicz</w:t>
      </w:r>
      <w:r w:rsidRPr="007D6960">
        <w:rPr>
          <w:rFonts w:ascii="Cambria" w:hAnsi="Cambria" w:cs="Arial"/>
          <w:sz w:val="20"/>
          <w:szCs w:val="20"/>
        </w:rPr>
        <w:softHyphen/>
        <w:t xml:space="preserve">nym, bądź też poprzez opatrzenie </w:t>
      </w:r>
      <w:proofErr w:type="spellStart"/>
      <w:r w:rsidRPr="007D6960">
        <w:rPr>
          <w:rFonts w:ascii="Cambria" w:hAnsi="Cambria" w:cs="Arial"/>
          <w:sz w:val="20"/>
          <w:szCs w:val="20"/>
        </w:rPr>
        <w:t>skanu</w:t>
      </w:r>
      <w:proofErr w:type="spellEnd"/>
      <w:r w:rsidRPr="007D6960">
        <w:rPr>
          <w:rFonts w:ascii="Cambria" w:hAnsi="Cambria" w:cs="Arial"/>
          <w:sz w:val="20"/>
          <w:szCs w:val="20"/>
        </w:rPr>
        <w:t xml:space="preserve"> pełnomocnictwa sporządzonego uprzed</w:t>
      </w:r>
      <w:r w:rsidRPr="007D6960">
        <w:rPr>
          <w:rFonts w:ascii="Cambria" w:hAnsi="Cambria" w:cs="Arial"/>
          <w:sz w:val="20"/>
          <w:szCs w:val="20"/>
        </w:rPr>
        <w:softHyphen/>
        <w:t>nio w formie pisemnej kwalifikowanym podpisem, podpisem zaufanym lub podpi</w:t>
      </w:r>
      <w:r w:rsidRPr="007D6960">
        <w:rPr>
          <w:rFonts w:ascii="Cambria" w:hAnsi="Cambria" w:cs="Arial"/>
          <w:sz w:val="20"/>
          <w:szCs w:val="20"/>
        </w:rPr>
        <w:softHyphen/>
        <w:t>sem osobistym mocodawcy. Elektroniczna kopia pełnomocnictwa nie może być uwierzytelniona przez upełnomocnionego.</w:t>
      </w: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8E6F95" w:rsidRDefault="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IV</w:t>
      </w:r>
      <w:r w:rsidR="001E613A" w:rsidRPr="008E6F95">
        <w:rPr>
          <w:rFonts w:ascii="Cambria" w:hAnsi="Cambria" w:cs="Arial"/>
          <w:b/>
          <w:bCs/>
          <w:color w:val="000000"/>
        </w:rPr>
        <w:t xml:space="preserve">. </w:t>
      </w:r>
      <w:r w:rsidRPr="008E6F95">
        <w:rPr>
          <w:rFonts w:ascii="Cambria" w:hAnsi="Cambria" w:cs="Arial"/>
          <w:b/>
          <w:bCs/>
          <w:color w:val="000000"/>
        </w:rPr>
        <w:t xml:space="preserve">Sposób </w:t>
      </w:r>
      <w:r w:rsidR="001E613A" w:rsidRPr="008E6F95">
        <w:rPr>
          <w:rFonts w:ascii="Cambria" w:hAnsi="Cambria" w:cs="Arial"/>
          <w:b/>
          <w:bCs/>
          <w:color w:val="000000"/>
        </w:rPr>
        <w:t>i termin składania ofert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składa ofertę za pośrednictwem Formularza do złożenia lub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złożenia oferty opisany został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Ofertę wraz z wymaganymi załącznikami należy złożyć w terminie do dnia </w:t>
      </w:r>
      <w:r w:rsidR="008E6F95">
        <w:rPr>
          <w:rFonts w:ascii="Cambria" w:hAnsi="Cambria" w:cs="Arial"/>
          <w:b/>
          <w:sz w:val="22"/>
          <w:szCs w:val="22"/>
        </w:rPr>
        <w:t>04.03</w:t>
      </w:r>
      <w:r w:rsidRPr="008E6F95">
        <w:rPr>
          <w:rFonts w:ascii="Cambria" w:hAnsi="Cambria" w:cs="Arial"/>
          <w:b/>
          <w:sz w:val="22"/>
          <w:szCs w:val="22"/>
        </w:rPr>
        <w:t>.2022 r.</w:t>
      </w:r>
      <w:r w:rsidRPr="008E6F95">
        <w:rPr>
          <w:rFonts w:ascii="Cambria" w:hAnsi="Cambria" w:cs="Arial"/>
          <w:sz w:val="22"/>
          <w:szCs w:val="22"/>
        </w:rPr>
        <w:t xml:space="preserve"> do godz. </w:t>
      </w:r>
      <w:r w:rsidRPr="008E6F95">
        <w:rPr>
          <w:rFonts w:ascii="Cambria" w:hAnsi="Cambria" w:cs="Arial"/>
          <w:b/>
          <w:sz w:val="22"/>
          <w:szCs w:val="22"/>
        </w:rPr>
        <w:t>12:00.</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Wykonawca może złożyć tylko jedną ofertę.</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Zamawiający odrzuci ofertę złożoną po terminie składania ofert.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po przesłaniu oferty za pomocą Formularza do złożenia lub wycofania oferty na „ekranie sukcesu” otrzyma numer oferty generowany przez </w:t>
      </w:r>
      <w:proofErr w:type="spellStart"/>
      <w:r w:rsidRPr="008E6F95">
        <w:rPr>
          <w:rFonts w:ascii="Cambria" w:hAnsi="Cambria" w:cs="Arial"/>
          <w:sz w:val="22"/>
          <w:szCs w:val="22"/>
        </w:rPr>
        <w:t>ePUAP</w:t>
      </w:r>
      <w:proofErr w:type="spellEnd"/>
      <w:r w:rsidRPr="008E6F95">
        <w:rPr>
          <w:rFonts w:ascii="Cambria" w:hAnsi="Cambria" w:cs="Arial"/>
          <w:sz w:val="22"/>
          <w:szCs w:val="22"/>
        </w:rPr>
        <w:t>. Ten numer należy zapisać i zachować. Będzie on potrzebny w razie ewentualnego wycofania oferty.</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przed upływem terminu do składania ofert może wycofać ofertę za pośrednictwem Formularza do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wycofania oferty został opisany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Wykonawca po upływie terminu do składania ofert nie może wycofać złożonej oferty</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V</w:t>
      </w:r>
      <w:r w:rsidRPr="008E6F95">
        <w:rPr>
          <w:rFonts w:ascii="Cambria" w:hAnsi="Cambria" w:cs="Arial"/>
          <w:b/>
          <w:bCs/>
          <w:color w:val="000000"/>
        </w:rPr>
        <w:t xml:space="preserve">. Sposób i termin </w:t>
      </w:r>
      <w:r w:rsidR="008E6F95">
        <w:rPr>
          <w:rFonts w:ascii="Cambria" w:hAnsi="Cambria" w:cs="Arial"/>
          <w:b/>
          <w:bCs/>
          <w:color w:val="000000"/>
        </w:rPr>
        <w:t xml:space="preserve">otwarcia </w:t>
      </w:r>
      <w:r w:rsidRPr="008E6F95">
        <w:rPr>
          <w:rFonts w:ascii="Cambria" w:hAnsi="Cambria" w:cs="Arial"/>
          <w:b/>
          <w:bCs/>
          <w:color w:val="000000"/>
        </w:rPr>
        <w:t>ofert</w:t>
      </w:r>
    </w:p>
    <w:p w:rsidR="001E613A" w:rsidRPr="008E6F95" w:rsidRDefault="001E613A">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 xml:space="preserve">Otwarcie ofert nastąpi w dniu </w:t>
      </w:r>
      <w:r w:rsidRPr="008E6F95">
        <w:rPr>
          <w:rFonts w:ascii="Cambria" w:eastAsia="Times New Roman" w:hAnsi="Cambria" w:cs="Calibri"/>
          <w:b/>
        </w:rPr>
        <w:t>04.03.2022 r.</w:t>
      </w:r>
      <w:r w:rsidRPr="008E6F95">
        <w:rPr>
          <w:rFonts w:ascii="Cambria" w:eastAsia="Times New Roman" w:hAnsi="Cambria" w:cs="Calibri"/>
        </w:rPr>
        <w:t xml:space="preserve"> o godzinie </w:t>
      </w:r>
      <w:r w:rsidRPr="008E6F95">
        <w:rPr>
          <w:rFonts w:ascii="Cambria" w:eastAsia="Times New Roman" w:hAnsi="Cambria" w:cs="Calibri"/>
          <w:b/>
        </w:rPr>
        <w:t>12:30.</w:t>
      </w:r>
      <w:r w:rsidRPr="008E6F95">
        <w:rPr>
          <w:rFonts w:ascii="Cambria" w:eastAsia="Times New Roman" w:hAnsi="Cambria" w:cs="Calibri"/>
        </w:rPr>
        <w:tab/>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Otwarcie ofert jest niejawne.</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najpóźniej przed otwarciem ofert, udostępnia na stronie internetowej prowadzonego postępowania informację o kwocie, jaką zamierza przeznaczyć na sfinansowanie zamówienia.</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lastRenderedPageBreak/>
        <w:t>Zamawiający, niezwłocznie po otwarciu ofert, udostępnia na stronie internetowej prowadzonego postępowania informacje o:</w:t>
      </w:r>
    </w:p>
    <w:p w:rsidR="00B1369E" w:rsidRPr="008E6F95" w:rsidRDefault="00B1369E" w:rsidP="00BF1DDA">
      <w:pPr>
        <w:numPr>
          <w:ilvl w:val="0"/>
          <w:numId w:val="21"/>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nazwach albo imionach i nazwiskach oraz siedzibach lub miejscach prowadzonej działalności gospodarczej albo miejscach zamieszkania Wykonawców, których oferty zostały otwarte;</w:t>
      </w:r>
    </w:p>
    <w:p w:rsidR="00B1369E" w:rsidRPr="008E6F95" w:rsidRDefault="00B1369E" w:rsidP="00BF1DDA">
      <w:pPr>
        <w:numPr>
          <w:ilvl w:val="0"/>
          <w:numId w:val="21"/>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cenach lub kosztach zawartych w ofertach.</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W przypadku wystąpienia awarii systemu teleinformatycznego, która spowoduje brak możliwości otwarcia ofert w terminie określonym przez Zamawiającego, otwarcie ofert nastąpi niezwłocznie po usunięciu awarii.</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poinformuje o zmianie terminu otwarcia ofert na stronie internetowej prowadzonego postępowania.</w:t>
      </w:r>
    </w:p>
    <w:p w:rsidR="00B1369E" w:rsidRPr="008E6F95" w:rsidRDefault="00B1369E">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1E613A" w:rsidRPr="008E6F95" w:rsidRDefault="001E613A">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V</w:t>
      </w:r>
      <w:r w:rsidRPr="008E6F95">
        <w:rPr>
          <w:rFonts w:ascii="Cambria" w:hAnsi="Cambria" w:cs="Arial"/>
          <w:b/>
          <w:bCs/>
          <w:color w:val="000000"/>
        </w:rPr>
        <w:t>I. Opis sposobu obliczenia ceny</w:t>
      </w:r>
      <w:r w:rsidR="00B1369E" w:rsidRPr="008E6F95">
        <w:rPr>
          <w:rFonts w:ascii="Cambria" w:hAnsi="Cambria" w:cs="Arial"/>
          <w:b/>
          <w:bCs/>
          <w:color w:val="000000"/>
        </w:rPr>
        <w: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5A3E0F" w:rsidRPr="008E6F95" w:rsidRDefault="005A3E0F" w:rsidP="00BF1DDA">
      <w:pPr>
        <w:numPr>
          <w:ilvl w:val="0"/>
          <w:numId w:val="22"/>
        </w:numPr>
        <w:spacing w:line="276" w:lineRule="auto"/>
        <w:jc w:val="both"/>
        <w:rPr>
          <w:rFonts w:ascii="Cambria" w:hAnsi="Cambria" w:cs="Arial"/>
        </w:rPr>
      </w:pPr>
      <w:r w:rsidRPr="008E6F95">
        <w:rPr>
          <w:rFonts w:ascii="Cambria" w:hAnsi="Cambria" w:cs="Arial"/>
        </w:rPr>
        <w:t>Wykonawca podaje cenę za realizację przedmiotu zamówienia zgodnie ze wzorem Formularza Ofertowego, stanowiącego Załącznik nr 1 do SWZ.</w:t>
      </w:r>
    </w:p>
    <w:p w:rsidR="005A3E0F" w:rsidRPr="008E6F95" w:rsidRDefault="005A3E0F" w:rsidP="00BF1DDA">
      <w:pPr>
        <w:numPr>
          <w:ilvl w:val="0"/>
          <w:numId w:val="22"/>
        </w:numPr>
        <w:spacing w:line="276" w:lineRule="auto"/>
        <w:jc w:val="both"/>
        <w:rPr>
          <w:rFonts w:ascii="Cambria" w:hAnsi="Cambria" w:cs="Arial"/>
        </w:rPr>
      </w:pPr>
      <w:r w:rsidRPr="008E6F95">
        <w:rPr>
          <w:rFonts w:ascii="Cambria" w:hAnsi="Cambria" w:cs="Arial"/>
        </w:rPr>
        <w:t xml:space="preserve">Wykonawca powinien wkalkulować w cenę ofertową (brutto) wszystkie jej składniki tj. wszystkie wymagania niniejszej SWZ oraz obejmować wszelkie koszty, jakie poniesie Wykonawca z tytułu należytej oraz zgodnej z obowiązującymi przepisami realizacji przedmiotu zamówienia w tym koszt zakupów materiałów, rozmieszczenia, montażu, instalacji, transportu, usług gwarancyjnych, wykonania (ewentualnych) pomiarów prac przygotowawczych, zabezpieczających i porządkowych, </w:t>
      </w:r>
      <w:r w:rsidR="008E6F95">
        <w:rPr>
          <w:rFonts w:ascii="Cambria" w:hAnsi="Cambria" w:cs="Arial"/>
        </w:rPr>
        <w:t>decyzji o lokalizacji celu publicznego, decyzji środowiskowej</w:t>
      </w:r>
      <w:r w:rsidRPr="008E6F95">
        <w:rPr>
          <w:rFonts w:ascii="Cambria" w:hAnsi="Cambria" w:cs="Arial"/>
        </w:rPr>
        <w:t xml:space="preserve">, opracowywania niezbędnych operatów wodno prawnych, pozwoleń wodno prawnych na pobór wody z ujęcia, opracowanie instrukcji eksploatacji, wyznaczenie i zatwierdzenie zwiększonych zasobów eksploatacyjnych ujęcia oraz innych elementów zamówienia, a także koszty związane z ewentualnym ryzykiem wynikającym z okoliczności, których nie można było przewidzieć w chwili zawierania umowy. </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Przed podpisaniem umowy Wykonawca przedstawi kosztorys wykonawczy sporządzony metodą uproszczoną na podstawie założeń określonych w PFU stanowiącego załącznik do niniejszej SWZ. Zaakceptowany przez Zamawiającego kosztorys wykonawczy stanowić będzie załącznik do umowy. Kosztorys wykonawczy będzie pełnił funkcje pomocniczą, poglądową. Cena ofertowa wskazana w Formularzu ofertowym stanowi wynagrodzenie ofertowe, kosztorys wykonawczy winien stanowić skalkulowanie ceny ofertowej wskazanej przez wykonawcę w formularzu ofertowym stanowiącym ofertę Wykonawcy.</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Wynagrodzenie wykonawcy będzie wynagrodzeniem ryczałtowym w rozumieniu art. 632 Kodeksu Cywilnego, co oznacza, że nie będzie on mógł żądać podwyższenia wynagrodzenia określonego w ofercie w związku z koniecznością wykonania prac, których nie przewidział sporządzając ofertę.</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Wykonawca poda na Formularzu ofertowym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i spowoduje </w:t>
      </w:r>
      <w:r w:rsidRPr="008E6F95">
        <w:rPr>
          <w:rFonts w:ascii="Cambria" w:hAnsi="Cambria" w:cs="Arial"/>
        </w:rPr>
        <w:lastRenderedPageBreak/>
        <w:t xml:space="preserve">odrzucenie oferty, jeśli nie ziszczą się ustawowe przesłanki omyłki (na podst. art. 226 ust.1 </w:t>
      </w:r>
      <w:proofErr w:type="spellStart"/>
      <w:r w:rsidRPr="008E6F95">
        <w:rPr>
          <w:rFonts w:ascii="Cambria" w:hAnsi="Cambria" w:cs="Arial"/>
        </w:rPr>
        <w:t>pkt</w:t>
      </w:r>
      <w:proofErr w:type="spellEnd"/>
      <w:r w:rsidRPr="008E6F95">
        <w:rPr>
          <w:rFonts w:ascii="Cambria" w:hAnsi="Cambria" w:cs="Arial"/>
        </w:rPr>
        <w:t xml:space="preserve"> 10 ustawy </w:t>
      </w:r>
      <w:proofErr w:type="spellStart"/>
      <w:r w:rsidRPr="008E6F95">
        <w:rPr>
          <w:rFonts w:ascii="Cambria" w:hAnsi="Cambria" w:cs="Arial"/>
        </w:rPr>
        <w:t>Pzp</w:t>
      </w:r>
      <w:proofErr w:type="spellEnd"/>
      <w:r w:rsidRPr="008E6F95">
        <w:rPr>
          <w:rFonts w:ascii="Cambria" w:hAnsi="Cambria" w:cs="Arial"/>
        </w:rPr>
        <w:t xml:space="preserve"> w związku z art. 223 ust.2 </w:t>
      </w:r>
      <w:proofErr w:type="spellStart"/>
      <w:r w:rsidRPr="008E6F95">
        <w:rPr>
          <w:rFonts w:ascii="Cambria" w:hAnsi="Cambria" w:cs="Arial"/>
        </w:rPr>
        <w:t>pkt</w:t>
      </w:r>
      <w:proofErr w:type="spellEnd"/>
      <w:r w:rsidRPr="008E6F95">
        <w:rPr>
          <w:rFonts w:ascii="Cambria" w:hAnsi="Cambria" w:cs="Arial"/>
        </w:rPr>
        <w:t xml:space="preserve"> 3 ustawy </w:t>
      </w:r>
      <w:proofErr w:type="spellStart"/>
      <w:r w:rsidRPr="008E6F95">
        <w:rPr>
          <w:rFonts w:ascii="Cambria" w:hAnsi="Cambria" w:cs="Arial"/>
        </w:rPr>
        <w:t>Pzp</w:t>
      </w:r>
      <w:proofErr w:type="spellEnd"/>
      <w:r w:rsidRPr="008E6F95">
        <w:rPr>
          <w:rFonts w:ascii="Cambria" w:hAnsi="Cambria" w:cs="Arial"/>
        </w:rPr>
        <w:t>).</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Jeżeli została złożona oferta, której wybór prowadziłby do powstania u Zamawiającego obowiązku podatkowego zgodnie z ustawą z dnia 11 marca 2004 r. o podatku od towarów i usług (Dz. U. z 2020 r. poz.106, z późn.zm.), dla celów zastosowania kryterium ceny lub kosztu Zamawiający doliczy do przedstawionej w tej ofercie ceny kwotę podatku od towarów i usług, którą miałby obowiązek rozliczyć. W ofercie, o której mowa w ust. 1, Wykonawca ma obowiązek poinformowania Zamawiającego, na formularzu oferty, że obowiązek odprowadzenia podatku powstaje po stronieWykonawcy lub Zamawiającego.</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 ofercie (w formularzu ofertowym) wykonawca ma obowiązek:</w:t>
      </w:r>
      <w:r w:rsidRPr="008E6F95">
        <w:rPr>
          <w:rFonts w:ascii="Cambria" w:hAnsi="Cambria" w:cs="Arial"/>
        </w:rPr>
        <w:br/>
        <w:t>1) poinformowania zamawiającego, że wybór jego oferty będzie prowadził do powstania u zamawiającego obowiązku podatkowego;</w:t>
      </w:r>
      <w:r w:rsidRPr="008E6F95">
        <w:rPr>
          <w:rFonts w:ascii="Cambria" w:hAnsi="Cambria" w:cs="Arial"/>
        </w:rPr>
        <w:br/>
        <w:t>2) wskazania nazwy (rodzaju) towaru lub usługi, których dostawa lub świadczenie będą prowadziły do powstania obowiązku podatkowego;</w:t>
      </w:r>
      <w:r w:rsidRPr="008E6F95">
        <w:rPr>
          <w:rFonts w:ascii="Cambria" w:hAnsi="Cambria" w:cs="Arial"/>
        </w:rPr>
        <w:br/>
        <w:t>3) wskazania wartości towaru lub usługi objętego obowiązkiem podatkowym zamawiającego, bez kwoty podatku;</w:t>
      </w:r>
      <w:r w:rsidRPr="008E6F95">
        <w:rPr>
          <w:rFonts w:ascii="Cambria" w:hAnsi="Cambria" w:cs="Arial"/>
        </w:rPr>
        <w:br/>
        <w:t>4) wskazania stawki podatku od towarów i usług, która zgodnie z wiedzą wykonawcy, będzie miała zastosowanie.</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Sposób zapłaty i rozliczenia za realizację niniejszego zamówienia, określone zostały we wzorze umowy – Załącznik nr </w:t>
      </w:r>
      <w:r w:rsidR="0026498A">
        <w:rPr>
          <w:rFonts w:ascii="Cambria" w:hAnsi="Cambria" w:cs="Arial"/>
        </w:rPr>
        <w:t>9</w:t>
      </w:r>
      <w:r w:rsidRPr="008E6F95">
        <w:rPr>
          <w:rFonts w:ascii="Cambria" w:hAnsi="Cambria" w:cs="Arial"/>
        </w:rPr>
        <w:t xml:space="preserve"> do niniejszej SWZ.</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Cena oferty powinna być wyrażona w złotych polskich (PLN) z dokładnością do dwóch miejsc po przecinku.</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Zamawiający nie przewiduje rozliczeń w walucie obcej.</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Wyliczona cena oferty brutto będzie służyć do porównania złożonych ofert.</w:t>
      </w:r>
    </w:p>
    <w:p w:rsidR="001E613A"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 przypadku rozbieżności pomiędzy ceną podaną cyfrowo, a słownie, jako wartość</w:t>
      </w:r>
      <w:r w:rsidRPr="008E6F95">
        <w:rPr>
          <w:rFonts w:ascii="Cambria" w:hAnsi="Cambria" w:cs="Arial"/>
        </w:rPr>
        <w:br/>
        <w:t>właściwa zostanie przyjęta cena podana sło</w:t>
      </w:r>
      <w:r w:rsidR="00C56E05" w:rsidRPr="008E6F95">
        <w:rPr>
          <w:rFonts w:ascii="Cambria" w:hAnsi="Cambria" w:cs="Arial"/>
        </w:rPr>
        <w:t xml:space="preserve">wnie. </w:t>
      </w:r>
    </w:p>
    <w:p w:rsidR="00B1369E" w:rsidRPr="0026498A" w:rsidRDefault="00B1369E">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VII</w:t>
      </w:r>
      <w:r w:rsidRPr="0026498A">
        <w:rPr>
          <w:rFonts w:ascii="Cambria" w:hAnsi="Cambria" w:cs="Arial"/>
          <w:b/>
          <w:bCs/>
          <w:color w:val="000000"/>
        </w:rPr>
        <w:t>. Opis kryteriów, którymi zamawiający będzie się kierował przy wyborze oferty</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Przy wyborze oferty Zamawiający będzie się kierował kryteriami określonymi poniżej.</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Ocenie będą podlegać wyłącznie oferty nie podlegające odrzuceniu.</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Za najkorzystniejszą zostanie uznana oferta z najwyższą ilością punktów określonych w kryteriach.</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Zamawiający wybiera najkorzystniejszą ofertą w terminie związania ofertą określonym w SWZ.</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lastRenderedPageBreak/>
        <w:t>Jeżeli termin związania ofertą upłynie przed wyborem najkorzystniejszej oferty, Zamawiający wezwie Wykonawcę</w:t>
      </w:r>
      <w:r w:rsidR="007D4C3E" w:rsidRPr="0026498A">
        <w:rPr>
          <w:rFonts w:ascii="Cambria" w:eastAsia="Batang" w:hAnsi="Cambria" w:cs="Arial"/>
        </w:rPr>
        <w:fldChar w:fldCharType="begin"/>
      </w:r>
      <w:r w:rsidRPr="0026498A">
        <w:rPr>
          <w:rFonts w:ascii="Cambria" w:eastAsia="Batang" w:hAnsi="Cambria" w:cs="Arial"/>
        </w:rPr>
        <w:instrText xml:space="preserve"> LISTNUM </w:instrText>
      </w:r>
      <w:r w:rsidR="007D4C3E" w:rsidRPr="0026498A">
        <w:rPr>
          <w:rFonts w:ascii="Cambria" w:eastAsia="Batang" w:hAnsi="Cambria" w:cs="Arial"/>
        </w:rPr>
        <w:fldChar w:fldCharType="end"/>
      </w:r>
      <w:r w:rsidRPr="0026498A">
        <w:rPr>
          <w:rFonts w:ascii="Cambria" w:eastAsia="Batang" w:hAnsi="Cambria" w:cs="Arial"/>
        </w:rPr>
        <w:t>, którego oferta otrzymała najwyższą ocenę, do wyrażenia, w wyznaczonym przez Zamawiającego terminie, pisemnej zgody na wybór jego oferty.</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przypadku braku zgody, o której mowa w ust. 7, oferta podlega odrzuceniu, a Zamawiający zwraca sią o wyrażenie takiej zgody do kolejnego Wykonawcy, którego oferta została najwyżej oceniona, chyba, że zachodzą przesłanki do unieważnienia postępowania.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rsidP="00BF1DDA">
      <w:pPr>
        <w:widowControl w:val="0"/>
        <w:numPr>
          <w:ilvl w:val="0"/>
          <w:numId w:val="23"/>
        </w:num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Wybór oferty zostanie dokonany w oparciu o przyjęte w niniejszym postępowaniu kryteria oceny ofert przedstawione poniżej. </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tbl>
      <w:tblPr>
        <w:tblW w:w="9596" w:type="dxa"/>
        <w:tblInd w:w="-28" w:type="dxa"/>
        <w:tblLayout w:type="fixed"/>
        <w:tblCellMar>
          <w:left w:w="70" w:type="dxa"/>
          <w:right w:w="70" w:type="dxa"/>
        </w:tblCellMar>
        <w:tblLook w:val="0000"/>
      </w:tblPr>
      <w:tblGrid>
        <w:gridCol w:w="524"/>
        <w:gridCol w:w="3543"/>
        <w:gridCol w:w="2552"/>
        <w:gridCol w:w="2977"/>
      </w:tblGrid>
      <w:tr w:rsidR="00C56E05" w:rsidRPr="0026498A" w:rsidTr="007F3DA8">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Lp.</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Znaczenie procentowe</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Maksymalna ilość punktów jakie może otrzymać oferta za dane kryterium</w:t>
            </w:r>
          </w:p>
        </w:tc>
      </w:tr>
      <w:tr w:rsidR="00C56E05" w:rsidRPr="0026498A" w:rsidTr="007F3DA8">
        <w:trPr>
          <w:trHeight w:val="407"/>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t>1</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Cena oferty brutto ( C )</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60 %</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7F3DA8">
            <w:pPr>
              <w:suppressAutoHyphens/>
              <w:spacing w:after="0" w:line="240" w:lineRule="auto"/>
              <w:jc w:val="center"/>
              <w:rPr>
                <w:rFonts w:ascii="Cambria" w:eastAsia="SimSun" w:hAnsi="Cambria" w:cs="Arial"/>
                <w:lang w:eastAsia="zh-CN"/>
              </w:rPr>
            </w:pPr>
            <w:r w:rsidRPr="0026498A">
              <w:rPr>
                <w:rFonts w:ascii="Cambria" w:eastAsia="SimSun" w:hAnsi="Cambria" w:cs="Arial"/>
                <w:lang w:eastAsia="zh-CN"/>
              </w:rPr>
              <w:t>60  punktów</w:t>
            </w:r>
          </w:p>
        </w:tc>
      </w:tr>
      <w:tr w:rsidR="00C56E05" w:rsidRPr="0026498A" w:rsidTr="007F3DA8">
        <w:trPr>
          <w:trHeight w:val="442"/>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t>2</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Wydłużony okres udzielonej gwarancji jakości (G)</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40%</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BF1DDA">
            <w:pPr>
              <w:numPr>
                <w:ilvl w:val="0"/>
                <w:numId w:val="25"/>
              </w:numPr>
              <w:suppressAutoHyphens/>
              <w:spacing w:after="0" w:line="240" w:lineRule="auto"/>
              <w:contextualSpacing/>
              <w:jc w:val="center"/>
              <w:rPr>
                <w:rFonts w:ascii="Cambria" w:hAnsi="Cambria" w:cs="Arial"/>
                <w:lang w:eastAsia="zh-CN"/>
              </w:rPr>
            </w:pPr>
            <w:r w:rsidRPr="0026498A">
              <w:rPr>
                <w:rFonts w:ascii="Cambria" w:hAnsi="Cambria" w:cs="Arial"/>
                <w:lang w:eastAsia="zh-CN"/>
              </w:rPr>
              <w:t>punktów</w:t>
            </w:r>
          </w:p>
        </w:tc>
      </w:tr>
    </w:tbl>
    <w:p w:rsidR="00C56E05" w:rsidRPr="0026498A" w:rsidRDefault="00C56E05" w:rsidP="00C56E05">
      <w:pPr>
        <w:tabs>
          <w:tab w:val="left" w:pos="851"/>
          <w:tab w:val="left" w:pos="1440"/>
        </w:tabs>
        <w:suppressAutoHyphens/>
        <w:overflowPunct w:val="0"/>
        <w:autoSpaceDE w:val="0"/>
        <w:spacing w:after="0" w:line="240" w:lineRule="auto"/>
        <w:ind w:left="207" w:right="567"/>
        <w:jc w:val="both"/>
        <w:textAlignment w:val="baseline"/>
        <w:rPr>
          <w:rFonts w:ascii="Cambria" w:hAnsi="Cambria" w:cs="Arial"/>
          <w:lang w:eastAsia="zh-CN"/>
        </w:rPr>
      </w:pPr>
    </w:p>
    <w:p w:rsidR="00C56E05" w:rsidRPr="0026498A" w:rsidRDefault="00C56E05" w:rsidP="00C56E05">
      <w:pPr>
        <w:tabs>
          <w:tab w:val="left" w:pos="360"/>
        </w:tabs>
        <w:spacing w:after="0" w:line="240" w:lineRule="auto"/>
        <w:rPr>
          <w:rFonts w:ascii="Cambria" w:eastAsia="SimSun" w:hAnsi="Cambria" w:cs="Arial"/>
          <w:bCs/>
          <w:lang w:eastAsia="zh-CN"/>
        </w:rPr>
      </w:pPr>
      <w:r w:rsidRPr="0026498A">
        <w:rPr>
          <w:rFonts w:ascii="Cambria" w:eastAsia="SimSun" w:hAnsi="Cambria" w:cs="Arial"/>
          <w:bCs/>
          <w:lang w:eastAsia="zh-CN"/>
        </w:rPr>
        <w:t>Sposób oceny ofert:</w:t>
      </w:r>
    </w:p>
    <w:p w:rsidR="00C56E05" w:rsidRPr="0026498A" w:rsidRDefault="00C56E05" w:rsidP="00BF1DDA">
      <w:pPr>
        <w:numPr>
          <w:ilvl w:val="0"/>
          <w:numId w:val="24"/>
        </w:numPr>
        <w:tabs>
          <w:tab w:val="left" w:pos="360"/>
        </w:tabs>
        <w:suppressAutoHyphens/>
        <w:spacing w:after="0" w:line="240" w:lineRule="auto"/>
        <w:ind w:left="540" w:hanging="114"/>
        <w:rPr>
          <w:rFonts w:ascii="Cambria" w:eastAsia="SimSun" w:hAnsi="Cambria" w:cs="Arial"/>
          <w:bCs/>
          <w:lang w:eastAsia="zh-CN"/>
        </w:rPr>
      </w:pPr>
      <w:r w:rsidRPr="0026498A">
        <w:rPr>
          <w:rFonts w:ascii="Cambria" w:eastAsia="SimSun" w:hAnsi="Cambria" w:cs="Arial"/>
          <w:bCs/>
          <w:lang w:eastAsia="zh-CN"/>
        </w:rPr>
        <w:t xml:space="preserve">W ramach kryterium </w:t>
      </w:r>
      <w:r w:rsidRPr="0026498A">
        <w:rPr>
          <w:rFonts w:ascii="Cambria" w:eastAsia="SimSun" w:hAnsi="Cambria" w:cs="Arial"/>
          <w:b/>
          <w:bCs/>
          <w:lang w:eastAsia="zh-CN"/>
        </w:rPr>
        <w:t>Cena (C)</w:t>
      </w:r>
      <w:r w:rsidRPr="0026498A">
        <w:rPr>
          <w:rFonts w:ascii="Cambria" w:eastAsia="SimSun" w:hAnsi="Cambria" w:cs="Arial"/>
          <w:bCs/>
          <w:lang w:eastAsia="zh-CN"/>
        </w:rPr>
        <w:t xml:space="preserve"> ocena ofert zostanie dokonana przy zastosowaniu wzoru: </w:t>
      </w:r>
    </w:p>
    <w:p w:rsidR="007F3DA8" w:rsidRPr="0026498A" w:rsidRDefault="007F3DA8" w:rsidP="007F3DA8">
      <w:pPr>
        <w:tabs>
          <w:tab w:val="left" w:pos="360"/>
        </w:tabs>
        <w:suppressAutoHyphens/>
        <w:spacing w:after="0" w:line="240" w:lineRule="auto"/>
        <w:ind w:left="540"/>
        <w:rPr>
          <w:rFonts w:ascii="Cambria" w:eastAsia="SimSun" w:hAnsi="Cambria" w:cs="Arial"/>
          <w:bCs/>
          <w:lang w:eastAsia="zh-CN"/>
        </w:rPr>
      </w:pPr>
    </w:p>
    <w:p w:rsidR="00C56E05" w:rsidRPr="0026498A" w:rsidRDefault="007F3DA8" w:rsidP="00C56E05">
      <w:pPr>
        <w:tabs>
          <w:tab w:val="left" w:pos="360"/>
        </w:tabs>
        <w:suppressAutoHyphens/>
        <w:spacing w:after="0" w:line="240" w:lineRule="auto"/>
        <w:ind w:left="1418"/>
        <w:rPr>
          <w:rFonts w:ascii="Cambria" w:eastAsia="SimSun" w:hAnsi="Cambria" w:cs="Arial"/>
          <w:bCs/>
          <w:lang w:eastAsia="zh-CN"/>
        </w:rPr>
      </w:pPr>
      <w:r w:rsidRPr="0026498A">
        <w:rPr>
          <w:rFonts w:ascii="Cambria" w:eastAsia="SimSun" w:hAnsi="Cambria" w:cs="Arial"/>
          <w:bCs/>
          <w:lang w:eastAsia="zh-CN"/>
        </w:rPr>
        <w:t xml:space="preserve">   C = [</w:t>
      </w:r>
      <w:proofErr w:type="spellStart"/>
      <w:r w:rsidRPr="0026498A">
        <w:rPr>
          <w:rFonts w:ascii="Cambria" w:eastAsia="SimSun" w:hAnsi="Cambria" w:cs="Arial"/>
          <w:bCs/>
          <w:lang w:eastAsia="zh-CN"/>
        </w:rPr>
        <w:t>Cn</w:t>
      </w:r>
      <w:proofErr w:type="spellEnd"/>
      <w:r w:rsidRPr="0026498A">
        <w:rPr>
          <w:rFonts w:ascii="Cambria" w:eastAsia="SimSun" w:hAnsi="Cambria" w:cs="Arial"/>
          <w:bCs/>
          <w:lang w:eastAsia="zh-CN"/>
        </w:rPr>
        <w:t xml:space="preserve">/ </w:t>
      </w:r>
      <w:proofErr w:type="spellStart"/>
      <w:r w:rsidRPr="0026498A">
        <w:rPr>
          <w:rFonts w:ascii="Cambria" w:eastAsia="SimSun" w:hAnsi="Cambria" w:cs="Arial"/>
          <w:bCs/>
          <w:lang w:eastAsia="zh-CN"/>
        </w:rPr>
        <w:t>Cb</w:t>
      </w:r>
      <w:proofErr w:type="spellEnd"/>
      <w:r w:rsidR="006473BA" w:rsidRPr="0026498A">
        <w:rPr>
          <w:rFonts w:ascii="Cambria" w:eastAsia="SimSun" w:hAnsi="Cambria" w:cs="Arial"/>
          <w:bCs/>
          <w:lang w:eastAsia="zh-CN"/>
        </w:rPr>
        <w:t>] x</w:t>
      </w:r>
      <w:r w:rsidR="00C56E05" w:rsidRPr="0026498A">
        <w:rPr>
          <w:rFonts w:ascii="Cambria" w:eastAsia="SimSun" w:hAnsi="Cambria" w:cs="Arial"/>
          <w:bCs/>
          <w:lang w:eastAsia="zh-CN"/>
        </w:rPr>
        <w:t xml:space="preserve"> 100 pkt x 60  %               </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Gdzie:</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C – liczba punktów w ramach kryterium „Cena”</w:t>
      </w:r>
    </w:p>
    <w:p w:rsidR="00C56E05" w:rsidRPr="0026498A" w:rsidRDefault="00C56E05"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Cn</w:t>
      </w:r>
      <w:proofErr w:type="spellEnd"/>
      <w:r w:rsidRPr="0026498A">
        <w:rPr>
          <w:rFonts w:ascii="Cambria" w:hAnsi="Cambria" w:cs="Arial"/>
          <w:bCs/>
          <w:lang w:eastAsia="en-US"/>
        </w:rPr>
        <w:t xml:space="preserve"> - najniższa cena spośród ofert ocenianych</w:t>
      </w:r>
    </w:p>
    <w:p w:rsidR="00C56E05" w:rsidRPr="0026498A" w:rsidRDefault="007F3DA8"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Cb</w:t>
      </w:r>
      <w:proofErr w:type="spellEnd"/>
      <w:r w:rsidR="00C56E05" w:rsidRPr="0026498A">
        <w:rPr>
          <w:rFonts w:ascii="Cambria" w:hAnsi="Cambria" w:cs="Arial"/>
          <w:bCs/>
          <w:lang w:eastAsia="en-US"/>
        </w:rPr>
        <w:t xml:space="preserve"> - cena oferty </w:t>
      </w:r>
      <w:r w:rsidRPr="0026498A">
        <w:rPr>
          <w:rFonts w:ascii="Cambria" w:hAnsi="Cambria" w:cs="Arial"/>
          <w:bCs/>
          <w:lang w:eastAsia="en-US"/>
        </w:rPr>
        <w:t xml:space="preserve">badanej </w:t>
      </w:r>
    </w:p>
    <w:p w:rsidR="007F3DA8" w:rsidRPr="0026498A" w:rsidRDefault="007F3DA8"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60 – wskaźnik stały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Ocenie w ramach kryterium „Cena” podlegać będzie cena brutto podana w formularzu oferty.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Maksymalnie Wykonawca może uzyskać 60 punktów.</w:t>
      </w:r>
    </w:p>
    <w:p w:rsidR="00C56E05" w:rsidRPr="0026498A" w:rsidRDefault="00C56E05" w:rsidP="00C56E05">
      <w:pPr>
        <w:tabs>
          <w:tab w:val="left" w:pos="360"/>
        </w:tabs>
        <w:spacing w:after="0" w:line="240" w:lineRule="auto"/>
        <w:rPr>
          <w:rFonts w:ascii="Cambria" w:hAnsi="Cambria" w:cs="Arial"/>
          <w:bCs/>
          <w:lang w:eastAsia="en-US"/>
        </w:rPr>
      </w:pPr>
    </w:p>
    <w:p w:rsidR="00C56E05" w:rsidRPr="0026498A" w:rsidRDefault="00C56E05" w:rsidP="00C56E05">
      <w:pPr>
        <w:autoSpaceDE w:val="0"/>
        <w:autoSpaceDN w:val="0"/>
        <w:adjustRightInd w:val="0"/>
        <w:spacing w:after="0" w:line="240" w:lineRule="auto"/>
        <w:jc w:val="both"/>
        <w:rPr>
          <w:rFonts w:ascii="Cambria" w:eastAsia="SimSun" w:hAnsi="Cambria" w:cs="Arial"/>
        </w:rPr>
      </w:pPr>
      <w:r w:rsidRPr="0026498A">
        <w:rPr>
          <w:rFonts w:ascii="Cambria" w:eastAsia="SimSun" w:hAnsi="Cambria" w:cs="Arial"/>
          <w:color w:val="000000"/>
        </w:rPr>
        <w:t xml:space="preserve">Zamawiający przy obliczaniu ceny punktowej dla oferty „Cena” w celu oceny dokona zaokrąglenia wyniku do dwóch miejsc po przecinku - jeżeli trzecia cyfra po przecinku (i/lub następna) jest mniejsza od 5 wynik zostanie </w:t>
      </w:r>
      <w:r w:rsidRPr="0026498A">
        <w:rPr>
          <w:rFonts w:ascii="Cambria" w:eastAsia="SimSun" w:hAnsi="Cambria" w:cs="Arial"/>
        </w:rPr>
        <w:t>zaokrąglony w dół, a jeżeli cyfra jest równa lub większa od 5 wynik zostanie zaokrąglony w górę.</w:t>
      </w:r>
    </w:p>
    <w:p w:rsidR="00C56E05" w:rsidRPr="0026498A" w:rsidRDefault="00C56E05" w:rsidP="00C56E05">
      <w:pPr>
        <w:tabs>
          <w:tab w:val="left" w:pos="360"/>
        </w:tabs>
        <w:spacing w:after="0" w:line="240" w:lineRule="auto"/>
        <w:ind w:left="851"/>
        <w:rPr>
          <w:rFonts w:ascii="Cambria" w:hAnsi="Cambria" w:cs="Arial"/>
          <w:b/>
          <w:u w:val="single"/>
          <w:lang w:eastAsia="en-US"/>
        </w:rPr>
      </w:pPr>
    </w:p>
    <w:p w:rsidR="00C56E05" w:rsidRPr="0026498A" w:rsidRDefault="00C56E05" w:rsidP="00BF1DDA">
      <w:pPr>
        <w:numPr>
          <w:ilvl w:val="0"/>
          <w:numId w:val="24"/>
        </w:numPr>
        <w:suppressAutoHyphens/>
        <w:spacing w:after="0" w:line="240" w:lineRule="auto"/>
        <w:ind w:left="709" w:hanging="283"/>
        <w:jc w:val="both"/>
        <w:rPr>
          <w:rFonts w:ascii="Cambria" w:eastAsia="SimSun" w:hAnsi="Cambria" w:cs="Arial"/>
          <w:lang w:eastAsia="zh-CN"/>
        </w:rPr>
      </w:pPr>
      <w:r w:rsidRPr="0026498A">
        <w:rPr>
          <w:rFonts w:ascii="Cambria" w:eastAsia="SimSun" w:hAnsi="Cambria" w:cs="Arial"/>
          <w:lang w:eastAsia="zh-CN"/>
        </w:rPr>
        <w:t xml:space="preserve">Kryterium </w:t>
      </w:r>
      <w:r w:rsidR="006473BA" w:rsidRPr="0026498A">
        <w:rPr>
          <w:rFonts w:ascii="Cambria" w:eastAsia="SimSun" w:hAnsi="Cambria" w:cs="Arial"/>
          <w:b/>
          <w:lang w:eastAsia="zh-CN"/>
        </w:rPr>
        <w:t>„Wydłużony o</w:t>
      </w:r>
      <w:r w:rsidRPr="0026498A">
        <w:rPr>
          <w:rFonts w:ascii="Cambria" w:eastAsia="SimSun" w:hAnsi="Cambria" w:cs="Arial"/>
          <w:b/>
          <w:lang w:eastAsia="zh-CN"/>
        </w:rPr>
        <w:t xml:space="preserve">kres </w:t>
      </w:r>
      <w:r w:rsidR="006473BA" w:rsidRPr="0026498A">
        <w:rPr>
          <w:rFonts w:ascii="Cambria" w:eastAsia="SimSun" w:hAnsi="Cambria" w:cs="Arial"/>
          <w:b/>
          <w:lang w:eastAsia="zh-CN"/>
        </w:rPr>
        <w:t xml:space="preserve">udzielonej </w:t>
      </w:r>
      <w:r w:rsidRPr="0026498A">
        <w:rPr>
          <w:rFonts w:ascii="Cambria" w:eastAsia="SimSun" w:hAnsi="Cambria" w:cs="Arial"/>
          <w:b/>
          <w:lang w:eastAsia="zh-CN"/>
        </w:rPr>
        <w:t>gwarancji jakości (G)”</w:t>
      </w:r>
      <w:r w:rsidRPr="0026498A">
        <w:rPr>
          <w:rFonts w:ascii="Cambria" w:eastAsia="SimSun" w:hAnsi="Cambria" w:cs="Arial"/>
          <w:lang w:eastAsia="zh-CN"/>
        </w:rPr>
        <w:t xml:space="preserve"> będzie rozpatrywane  na podstawie zadeklarowanego  na Formularzu oferty okresu gwarancji jakości za wady w pełnych latach. </w:t>
      </w:r>
    </w:p>
    <w:p w:rsidR="00C56E05" w:rsidRPr="0026498A" w:rsidRDefault="00C56E05" w:rsidP="00C56E05">
      <w:pPr>
        <w:spacing w:after="0" w:line="240" w:lineRule="auto"/>
        <w:ind w:left="709"/>
        <w:jc w:val="both"/>
        <w:rPr>
          <w:rFonts w:ascii="Cambria" w:eastAsia="SimSun" w:hAnsi="Cambria" w:cs="Arial"/>
          <w:lang w:eastAsia="zh-CN"/>
        </w:rPr>
      </w:pPr>
    </w:p>
    <w:p w:rsidR="006473BA"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W kryterium „okres gwarancji wykonane roboty (G)” zostanie     zastosowana następująca metoda punktacji, </w:t>
      </w: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Wykonawca, który zaoferuje okres gwarancji:</w:t>
      </w:r>
    </w:p>
    <w:p w:rsidR="006473BA" w:rsidRPr="0026498A" w:rsidRDefault="006473BA" w:rsidP="006473BA">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Poniżej 36 miesięcy, oferta zostanie odrzucona </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 otrzyma 0 punktów (G)</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w:t>
      </w:r>
      <w:r w:rsidR="006473BA" w:rsidRPr="0026498A">
        <w:rPr>
          <w:rFonts w:ascii="Cambria" w:eastAsia="SimSun" w:hAnsi="Cambria" w:cs="Arial"/>
          <w:lang w:eastAsia="zh-CN"/>
        </w:rPr>
        <w:t xml:space="preserve">8 miesięcy </w:t>
      </w:r>
      <w:r w:rsidRPr="0026498A">
        <w:rPr>
          <w:rFonts w:ascii="Cambria" w:eastAsia="SimSun" w:hAnsi="Cambria" w:cs="Arial"/>
          <w:lang w:eastAsia="zh-CN"/>
        </w:rPr>
        <w:t>– otrzyma 20 punktów (G)</w:t>
      </w:r>
    </w:p>
    <w:p w:rsidR="00C56E05" w:rsidRPr="0026498A" w:rsidRDefault="006473BA"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60 miesięcy </w:t>
      </w:r>
      <w:r w:rsidR="00C56E05" w:rsidRPr="0026498A">
        <w:rPr>
          <w:rFonts w:ascii="Cambria" w:eastAsia="SimSun" w:hAnsi="Cambria" w:cs="Arial"/>
          <w:lang w:eastAsia="zh-CN"/>
        </w:rPr>
        <w:t>i więcej  – otrzyma 40 punktów (G)</w:t>
      </w:r>
    </w:p>
    <w:p w:rsidR="00C56E05" w:rsidRPr="0026498A" w:rsidRDefault="00C56E05" w:rsidP="00C56E05">
      <w:pPr>
        <w:suppressAutoHyphens/>
        <w:spacing w:after="0" w:line="240" w:lineRule="auto"/>
        <w:jc w:val="both"/>
        <w:rPr>
          <w:rFonts w:ascii="Cambria" w:eastAsia="SimSun" w:hAnsi="Cambria" w:cs="Arial"/>
          <w:lang w:eastAsia="zh-CN"/>
        </w:rPr>
      </w:pP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       W kryterium tym można uzyskać maksymalnie 40 punktów.</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bCs/>
          <w:color w:val="000000"/>
          <w:lang w:eastAsia="zh-CN"/>
        </w:rPr>
        <w:t xml:space="preserve">          Uwaga:</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lastRenderedPageBreak/>
        <w:t>– minimalny wymagany okres gwarancji za wady –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t xml:space="preserve">– maksymalny wymagany okres gwarancji jakości– </w:t>
      </w:r>
      <w:r w:rsidR="006473BA" w:rsidRPr="0026498A">
        <w:rPr>
          <w:rFonts w:ascii="Cambria" w:eastAsia="SimSun" w:hAnsi="Cambria" w:cs="Arial"/>
          <w:lang w:eastAsia="zh-CN"/>
        </w:rPr>
        <w:t xml:space="preserve">60 miesięcy </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przez Wykonawcę długości gwarancji jakości krótszego niż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Zamawiający ofertę odrzuci. Oferta w której nie będzie żadnej informacji dot. okresu udzielonej gwarancji, traktowana będzie jak oferta w której Wykonawca nie udzielił </w:t>
      </w:r>
      <w:r w:rsidR="006473BA" w:rsidRPr="0026498A">
        <w:rPr>
          <w:rFonts w:ascii="Cambria" w:eastAsia="SimSun" w:hAnsi="Cambria" w:cs="Arial"/>
          <w:lang w:eastAsia="zh-CN"/>
        </w:rPr>
        <w:t xml:space="preserve">wydłużonego </w:t>
      </w:r>
      <w:r w:rsidRPr="0026498A">
        <w:rPr>
          <w:rFonts w:ascii="Cambria" w:eastAsia="SimSun" w:hAnsi="Cambria" w:cs="Arial"/>
          <w:lang w:eastAsia="zh-CN"/>
        </w:rPr>
        <w:t>okresu gwarancji na min. 3</w:t>
      </w:r>
      <w:r w:rsidR="006473BA" w:rsidRPr="0026498A">
        <w:rPr>
          <w:rFonts w:ascii="Cambria" w:eastAsia="SimSun" w:hAnsi="Cambria" w:cs="Arial"/>
          <w:lang w:eastAsia="zh-CN"/>
        </w:rPr>
        <w:t>6 miesięcy</w:t>
      </w:r>
      <w:r w:rsidRPr="0026498A">
        <w:rPr>
          <w:rFonts w:ascii="Cambria" w:eastAsia="SimSun" w:hAnsi="Cambria" w:cs="Arial"/>
          <w:lang w:eastAsia="zh-CN"/>
        </w:rPr>
        <w:t>.</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maksymalnej długości okresu gwarancji jakości tj. 5 lata, Wykonawca otrzyma czterdzieści (40) punktów.</w:t>
      </w:r>
    </w:p>
    <w:p w:rsidR="00C56E05" w:rsidRPr="0026498A" w:rsidRDefault="00C56E05" w:rsidP="00C56E05">
      <w:pPr>
        <w:tabs>
          <w:tab w:val="left" w:pos="993"/>
        </w:tabs>
        <w:suppressAutoHyphens/>
        <w:autoSpaceDE w:val="0"/>
        <w:autoSpaceDN w:val="0"/>
        <w:adjustRightInd w:val="0"/>
        <w:spacing w:after="200" w:line="276" w:lineRule="auto"/>
        <w:contextualSpacing/>
        <w:jc w:val="both"/>
        <w:rPr>
          <w:rFonts w:ascii="Cambria" w:hAnsi="Cambria" w:cs="Arial"/>
          <w:bCs/>
          <w:color w:val="000000"/>
          <w:lang w:eastAsia="zh-CN"/>
        </w:rPr>
      </w:pPr>
      <w:r w:rsidRPr="0026498A">
        <w:rPr>
          <w:rFonts w:ascii="Cambria" w:hAnsi="Cambria" w:cs="Arial"/>
          <w:lang w:eastAsia="zh-CN"/>
        </w:rPr>
        <w:t xml:space="preserve">Wykonawca może zaproponować </w:t>
      </w:r>
      <w:r w:rsidR="006473BA" w:rsidRPr="0026498A">
        <w:rPr>
          <w:rFonts w:ascii="Cambria" w:hAnsi="Cambria" w:cs="Arial"/>
          <w:lang w:eastAsia="zh-CN"/>
        </w:rPr>
        <w:t xml:space="preserve">wydłużony okres </w:t>
      </w:r>
      <w:r w:rsidRPr="0026498A">
        <w:rPr>
          <w:rFonts w:ascii="Cambria" w:hAnsi="Cambria" w:cs="Arial"/>
          <w:lang w:eastAsia="zh-CN"/>
        </w:rPr>
        <w:t>gwarancji jakości dłu</w:t>
      </w:r>
      <w:r w:rsidR="006473BA" w:rsidRPr="0026498A">
        <w:rPr>
          <w:rFonts w:ascii="Cambria" w:hAnsi="Cambria" w:cs="Arial"/>
          <w:lang w:eastAsia="zh-CN"/>
        </w:rPr>
        <w:t xml:space="preserve">ższy niż wyznaczony maksymalny 60 </w:t>
      </w:r>
      <w:proofErr w:type="spellStart"/>
      <w:r w:rsidR="006473BA" w:rsidRPr="0026498A">
        <w:rPr>
          <w:rFonts w:ascii="Cambria" w:hAnsi="Cambria" w:cs="Arial"/>
          <w:lang w:eastAsia="zh-CN"/>
        </w:rPr>
        <w:t>m-cy</w:t>
      </w:r>
      <w:proofErr w:type="spellEnd"/>
      <w:r w:rsidRPr="0026498A">
        <w:rPr>
          <w:rFonts w:ascii="Cambria" w:hAnsi="Cambria" w:cs="Arial"/>
          <w:lang w:eastAsia="zh-CN"/>
        </w:rPr>
        <w:t>, jednak w tym przypadku Zamawiający przyjmie do oceny ofert okres</w:t>
      </w:r>
      <w:r w:rsidR="006473BA" w:rsidRPr="0026498A">
        <w:rPr>
          <w:rFonts w:ascii="Cambria" w:hAnsi="Cambria" w:cs="Arial"/>
          <w:lang w:eastAsia="zh-CN"/>
        </w:rPr>
        <w:t xml:space="preserve"> 60 </w:t>
      </w:r>
      <w:proofErr w:type="spellStart"/>
      <w:r w:rsidR="006473BA" w:rsidRPr="0026498A">
        <w:rPr>
          <w:rFonts w:ascii="Cambria" w:hAnsi="Cambria" w:cs="Arial"/>
          <w:lang w:eastAsia="zh-CN"/>
        </w:rPr>
        <w:t>m-cy</w:t>
      </w:r>
      <w:proofErr w:type="spellEnd"/>
      <w:r w:rsidRPr="0026498A">
        <w:rPr>
          <w:rFonts w:ascii="Cambria" w:hAnsi="Cambria" w:cs="Arial"/>
          <w:lang w:eastAsia="zh-CN"/>
        </w:rPr>
        <w:t xml:space="preserve"> tj. najdłuższy przyjęty w kryterium oceny ofert „</w:t>
      </w:r>
      <w:r w:rsidR="006473BA" w:rsidRPr="0026498A">
        <w:rPr>
          <w:rFonts w:ascii="Cambria" w:hAnsi="Cambria" w:cs="Arial"/>
          <w:lang w:eastAsia="zh-CN"/>
        </w:rPr>
        <w:t xml:space="preserve"> wydłużony okres gwarancji jakości</w:t>
      </w:r>
      <w:r w:rsidRPr="0026498A">
        <w:rPr>
          <w:rFonts w:ascii="Cambria" w:hAnsi="Cambria" w:cs="Arial"/>
          <w:lang w:eastAsia="zh-CN"/>
        </w:rPr>
        <w:t>”.</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lang w:eastAsia="en-US"/>
        </w:rPr>
        <w:t xml:space="preserve">3) Łączną liczbę punktów w wymienionych powyżej kryteriach, Zamawiający obliczy wg następującego wzoru: </w:t>
      </w:r>
    </w:p>
    <w:p w:rsidR="00C56E05" w:rsidRPr="0026498A" w:rsidRDefault="00C56E05" w:rsidP="00C56E05">
      <w:pPr>
        <w:tabs>
          <w:tab w:val="left" w:pos="0"/>
        </w:tabs>
        <w:spacing w:after="0" w:line="240" w:lineRule="auto"/>
        <w:rPr>
          <w:rFonts w:ascii="Cambria" w:hAnsi="Cambria" w:cs="Arial"/>
          <w:b/>
          <w:bCs/>
          <w:lang w:eastAsia="en-US"/>
        </w:rPr>
      </w:pPr>
      <w:r w:rsidRPr="0026498A">
        <w:rPr>
          <w:rFonts w:ascii="Cambria" w:hAnsi="Cambria" w:cs="Arial"/>
          <w:b/>
          <w:bCs/>
          <w:lang w:eastAsia="en-US"/>
        </w:rPr>
        <w:t xml:space="preserve">                P = C + G </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gdzie:</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P  - łączna ilość punktów dla ocenianej oferty</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C – liczba punktów za kryterium ceny</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bCs/>
          <w:lang w:eastAsia="en-US"/>
        </w:rPr>
        <w:t xml:space="preserve">                G - liczba punktów za kryterium okres </w:t>
      </w:r>
      <w:r w:rsidRPr="0026498A">
        <w:rPr>
          <w:rFonts w:ascii="Cambria" w:hAnsi="Cambria" w:cs="Arial"/>
          <w:lang w:eastAsia="en-US"/>
        </w:rPr>
        <w:t xml:space="preserve">gwarancji jakości i rękojmi za wady </w:t>
      </w:r>
    </w:p>
    <w:p w:rsidR="00C56E05" w:rsidRPr="0026498A" w:rsidRDefault="00C56E05" w:rsidP="00C56E05">
      <w:pPr>
        <w:tabs>
          <w:tab w:val="left" w:pos="360"/>
        </w:tabs>
        <w:suppressAutoHyphens/>
        <w:spacing w:after="0" w:line="240" w:lineRule="auto"/>
        <w:jc w:val="both"/>
        <w:rPr>
          <w:rFonts w:ascii="Cambria" w:eastAsia="Times New Roman" w:hAnsi="Cambria" w:cs="Arial"/>
          <w:lang w:eastAsia="zh-CN"/>
        </w:rPr>
      </w:pPr>
    </w:p>
    <w:p w:rsidR="00C56E05" w:rsidRPr="0026498A" w:rsidRDefault="00C56E05" w:rsidP="00C56E05">
      <w:pPr>
        <w:tabs>
          <w:tab w:val="left" w:pos="360"/>
        </w:tabs>
        <w:suppressAutoHyphens/>
        <w:spacing w:after="0" w:line="240" w:lineRule="auto"/>
        <w:jc w:val="both"/>
        <w:rPr>
          <w:rFonts w:ascii="Cambria" w:eastAsia="SimSun" w:hAnsi="Cambria" w:cs="Arial"/>
          <w:lang w:eastAsia="zh-CN"/>
        </w:rPr>
      </w:pPr>
      <w:r w:rsidRPr="0026498A">
        <w:rPr>
          <w:rFonts w:ascii="Cambria" w:eastAsia="Times New Roman" w:hAnsi="Cambria" w:cs="Arial"/>
          <w:lang w:eastAsia="zh-CN"/>
        </w:rPr>
        <w:t xml:space="preserve">Maksymalna łączna liczba punktów dla każdej części </w:t>
      </w:r>
      <w:r w:rsidRPr="0026498A">
        <w:rPr>
          <w:rFonts w:ascii="Cambria" w:eastAsia="SimSun" w:hAnsi="Cambria" w:cs="Arial"/>
          <w:lang w:eastAsia="zh-CN"/>
        </w:rPr>
        <w:t xml:space="preserve">jaką może uzyskać oferta w ww. kryteriach oceny wynosi: </w:t>
      </w:r>
      <w:r w:rsidRPr="0026498A">
        <w:rPr>
          <w:rFonts w:ascii="Cambria" w:eastAsia="SimSun" w:hAnsi="Cambria" w:cs="Arial"/>
          <w:b/>
          <w:lang w:eastAsia="zh-CN"/>
        </w:rPr>
        <w:t>100,00 punktów</w:t>
      </w:r>
      <w:r w:rsidRPr="0026498A">
        <w:rPr>
          <w:rFonts w:ascii="Cambria" w:eastAsia="SimSun" w:hAnsi="Cambria" w:cs="Arial"/>
          <w:lang w:eastAsia="zh-CN"/>
        </w:rPr>
        <w:t xml:space="preserve">. </w:t>
      </w:r>
    </w:p>
    <w:p w:rsidR="00C56E05" w:rsidRPr="0026498A" w:rsidRDefault="00C56E05" w:rsidP="00C56E05">
      <w:pPr>
        <w:widowControl w:val="0"/>
        <w:tabs>
          <w:tab w:val="left" w:pos="362"/>
        </w:tabs>
        <w:suppressAutoHyphens/>
        <w:overflowPunct w:val="0"/>
        <w:autoSpaceDE w:val="0"/>
        <w:spacing w:after="0" w:line="240" w:lineRule="auto"/>
        <w:ind w:right="567"/>
        <w:jc w:val="both"/>
        <w:rPr>
          <w:rFonts w:ascii="Cambria" w:eastAsia="SimSun" w:hAnsi="Cambria" w:cs="Arial"/>
          <w:lang w:eastAsia="zh-CN"/>
        </w:rPr>
      </w:pPr>
    </w:p>
    <w:p w:rsidR="00C56E05" w:rsidRPr="0026498A" w:rsidRDefault="00C56E05" w:rsidP="00C56E05">
      <w:p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4)  Zamawiający udzieli zamówienia temu Wykonawcy, którego oferta otrzyma największą ilość punktów, po zsumowaniu obu kryteriów oraz spełni dodatkowe wymagania zakreślone zapisami SIWZ / ustawy </w:t>
      </w:r>
      <w:proofErr w:type="spellStart"/>
      <w:r w:rsidRPr="0026498A">
        <w:rPr>
          <w:rFonts w:ascii="Cambria" w:hAnsi="Cambria" w:cs="Arial"/>
          <w:color w:val="000000"/>
        </w:rPr>
        <w:t>Pzp</w:t>
      </w:r>
      <w:proofErr w:type="spellEnd"/>
      <w:r w:rsidRPr="0026498A">
        <w:rPr>
          <w:rFonts w:ascii="Cambria" w:hAnsi="Cambria" w:cs="Arial"/>
          <w:color w:val="000000"/>
        </w:rPr>
        <w:t>.</w:t>
      </w:r>
    </w:p>
    <w:p w:rsidR="006473BA" w:rsidRDefault="006473BA">
      <w:pPr>
        <w:widowControl w:val="0"/>
        <w:autoSpaceDE w:val="0"/>
        <w:autoSpaceDN w:val="0"/>
        <w:adjustRightInd w:val="0"/>
        <w:spacing w:after="0" w:line="240" w:lineRule="auto"/>
        <w:jc w:val="both"/>
        <w:rPr>
          <w:rFonts w:ascii="Arial" w:hAnsi="Arial" w:cs="Arial"/>
          <w:color w:val="000000"/>
        </w:rPr>
      </w:pPr>
    </w:p>
    <w:p w:rsidR="006473BA" w:rsidRPr="0026498A" w:rsidRDefault="006473B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t>XV</w:t>
      </w:r>
      <w:r w:rsidR="0026498A" w:rsidRPr="0026498A">
        <w:rPr>
          <w:rFonts w:ascii="Cambria" w:hAnsi="Cambria" w:cs="Arial"/>
          <w:b/>
          <w:bCs/>
          <w:color w:val="000000"/>
        </w:rPr>
        <w:t>III</w:t>
      </w:r>
      <w:r w:rsidRPr="0026498A">
        <w:rPr>
          <w:rFonts w:ascii="Cambria" w:hAnsi="Cambria" w:cs="Arial"/>
          <w:b/>
          <w:bCs/>
          <w:color w:val="000000"/>
        </w:rPr>
        <w:t>. Informacja o formalnościach, jakie powinny zostać dopełnione po wyborze oferty w celu zawarcia umowy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Zamawiający zawiera umowę w sprawie zamówienia publicznego, z uwzględnie</w:t>
      </w:r>
      <w:r w:rsidRPr="0026498A">
        <w:rPr>
          <w:rFonts w:ascii="Cambria" w:eastAsia="Times New Roman" w:hAnsi="Cambria" w:cs="Trebuchet MS"/>
        </w:rPr>
        <w:softHyphen/>
        <w:t xml:space="preserve">niem art. 577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 w terminie nie krótszym niż 5 dni od dnia przesłania zawiado</w:t>
      </w:r>
      <w:r w:rsidRPr="0026498A">
        <w:rPr>
          <w:rFonts w:ascii="Cambria" w:eastAsia="Times New Roman" w:hAnsi="Cambria" w:cs="Trebuchet MS"/>
        </w:rPr>
        <w:softHyphen/>
        <w:t>mienia o wyborze najkorzystniejszej oferty, jeżeli zawiadomienie to zostało prze</w:t>
      </w:r>
      <w:r w:rsidRPr="0026498A">
        <w:rPr>
          <w:rFonts w:ascii="Cambria" w:eastAsia="Times New Roman" w:hAnsi="Cambria" w:cs="Trebuchet MS"/>
        </w:rPr>
        <w:softHyphen/>
        <w:t>słane przy użyciu środków komunikacji elektronicznej, albo 10 dni, jeżeli zostało przesłane w inny sposób.</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Zamawiający może zawrzeć umowę w sprawie zamówienia publicznego przed upływem terminu, </w:t>
      </w:r>
      <w:r w:rsidRPr="0026498A">
        <w:rPr>
          <w:rFonts w:ascii="Cambria" w:eastAsia="Times New Roman" w:hAnsi="Cambria" w:cs="Trebuchet MS"/>
        </w:rPr>
        <w:br/>
        <w:t>o którym mowa w ust. 1, jeżeli w postępowaniu o udzielenie zamówienia złożono tylko jedną ofertą.</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którego oferta została wybrana jako najkorzystniejsza, zostanie po</w:t>
      </w:r>
      <w:r w:rsidRPr="0026498A">
        <w:rPr>
          <w:rFonts w:ascii="Cambria" w:eastAsia="Times New Roman" w:hAnsi="Cambria" w:cs="Trebuchet MS"/>
        </w:rPr>
        <w:softHyphen/>
        <w:t>informowany przez Zamawiającego o miejscu i terminie podpisania umowy.</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Jeżeli Wykonawca, którego oferta została wybrana jako najkorzystniejsza, uchyla się od zawarcia umowy w sprawie zamówienia publicznego Zamawiający może dokonać ponownego </w:t>
      </w:r>
      <w:r w:rsidRPr="0026498A">
        <w:rPr>
          <w:rFonts w:ascii="Cambria" w:eastAsia="Times New Roman" w:hAnsi="Cambria" w:cs="Trebuchet MS"/>
        </w:rPr>
        <w:lastRenderedPageBreak/>
        <w:t>badania i oceny ofert spośród ofert pozostałych w postępo</w:t>
      </w:r>
      <w:r w:rsidRPr="0026498A">
        <w:rPr>
          <w:rFonts w:ascii="Cambria" w:eastAsia="Times New Roman" w:hAnsi="Cambria" w:cs="Trebuchet MS"/>
        </w:rPr>
        <w:softHyphen/>
        <w:t>waniu Wykonawców albo unieważnić postępowanie.</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Wykonawca składa kosztorys ofertowy szczegółowy zaoferowanej ceny, kosztorys będzie stanowił podstawę zmiany wynagrodzenia w przypadkach opisanych jako dopuszczalne zmiany zaoferowanej ceny lub zmian ceny w oparciu o zapisy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863D97" w:rsidRPr="0026498A" w:rsidRDefault="00863D97" w:rsidP="00BF1DDA">
      <w:pPr>
        <w:widowControl w:val="0"/>
        <w:numPr>
          <w:ilvl w:val="0"/>
          <w:numId w:val="26"/>
        </w:numPr>
        <w:spacing w:after="0" w:line="276" w:lineRule="auto"/>
        <w:ind w:left="426" w:right="40" w:hanging="426"/>
        <w:jc w:val="both"/>
        <w:rPr>
          <w:rFonts w:ascii="Cambria" w:eastAsia="Times New Roman" w:hAnsi="Cambria" w:cs="Trebuchet MS"/>
          <w:b/>
        </w:rPr>
      </w:pPr>
      <w:r w:rsidRPr="0026498A">
        <w:rPr>
          <w:rFonts w:ascii="Cambria" w:eastAsia="Times New Roman" w:hAnsi="Cambria" w:cs="Trebuchet MS"/>
          <w:b/>
        </w:rPr>
        <w:t xml:space="preserve">Wykonawca przed zawarciem umowy zobowiązany jest do złożenia: </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Umowy regulującej współpracę Wykonawców wspólnie ubiegających się o udzielenie zamówienia.</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Kopii stosownych uprawnień budowlanych wraz z aktualnymi zaświadczeniami o przynależności do właściwej izby samorządu zawodowego, jeżeli wobec wskazanej osoby powstaje taki obowiązek (ważne na dzień otwarcia ofert).</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 xml:space="preserve">Listy pracowników własnych i podwykonawców wykonujących bezpośrednio roboty budowlane (nie dotyczy osób nadzorujących) wraz z oświadczeniem, że okazane do wglądu kopie umów </w:t>
      </w:r>
      <w:r w:rsidRPr="0026498A">
        <w:rPr>
          <w:rFonts w:ascii="Cambria" w:eastAsia="Times New Roman" w:hAnsi="Cambria" w:cs="Trebuchet MS"/>
        </w:rPr>
        <w:br/>
        <w:t>o pracę osób wymienionych na tej liście są zgodne z prawdą.</w:t>
      </w:r>
    </w:p>
    <w:p w:rsidR="00863D97" w:rsidRPr="0026498A" w:rsidRDefault="00863D97" w:rsidP="00BF1DDA">
      <w:pPr>
        <w:widowControl w:val="0"/>
        <w:numPr>
          <w:ilvl w:val="0"/>
          <w:numId w:val="27"/>
        </w:numPr>
        <w:spacing w:after="0" w:line="276" w:lineRule="auto"/>
        <w:ind w:right="40"/>
        <w:jc w:val="both"/>
        <w:rPr>
          <w:rFonts w:ascii="Cambria" w:eastAsia="Times New Roman" w:hAnsi="Cambria" w:cs="Trebuchet MS"/>
        </w:rPr>
      </w:pPr>
      <w:r w:rsidRPr="0026498A">
        <w:rPr>
          <w:rFonts w:ascii="Cambria" w:eastAsia="Times New Roman" w:hAnsi="Cambria" w:cs="Trebuchet MS"/>
        </w:rPr>
        <w:t xml:space="preserve">Kosztorys ofertowy opracowany metodą uproszczoną .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rsidR="00863D97" w:rsidRPr="0026498A" w:rsidRDefault="00863D97" w:rsidP="00863D97">
      <w:pPr>
        <w:widowControl w:val="0"/>
        <w:spacing w:line="276" w:lineRule="auto"/>
        <w:ind w:left="720" w:right="40"/>
        <w:jc w:val="both"/>
        <w:rPr>
          <w:rFonts w:ascii="Cambria" w:eastAsia="Times New Roman" w:hAnsi="Cambria" w:cs="Trebuchet MS"/>
        </w:rPr>
      </w:pPr>
      <w:r w:rsidRPr="0026498A">
        <w:rPr>
          <w:rFonts w:ascii="Cambria" w:eastAsia="Times New Roman" w:hAnsi="Cambria" w:cs="Trebuchet MS"/>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p>
    <w:p w:rsidR="00863D97" w:rsidRPr="0026498A" w:rsidRDefault="00863D97" w:rsidP="00BF1DDA">
      <w:pPr>
        <w:numPr>
          <w:ilvl w:val="0"/>
          <w:numId w:val="27"/>
        </w:numPr>
        <w:tabs>
          <w:tab w:val="left" w:pos="-2410"/>
        </w:tabs>
        <w:autoSpaceDE w:val="0"/>
        <w:autoSpaceDN w:val="0"/>
        <w:adjustRightInd w:val="0"/>
        <w:spacing w:after="0" w:line="276" w:lineRule="auto"/>
        <w:jc w:val="both"/>
        <w:rPr>
          <w:rFonts w:ascii="Cambria" w:eastAsia="SimSun" w:hAnsi="Cambria" w:cs="Arial"/>
          <w:bCs/>
          <w:lang w:eastAsia="zh-CN"/>
        </w:rPr>
      </w:pPr>
      <w:r w:rsidRPr="0026498A">
        <w:rPr>
          <w:rFonts w:ascii="Cambria" w:eastAsia="SimSun" w:hAnsi="Cambria" w:cs="Arial"/>
          <w:lang w:eastAsia="zh-CN"/>
        </w:rPr>
        <w:t>Kosztorys ofertowy będzie służyły Zamawiającemu m.in. do:</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Times New Roman" w:hAnsi="Cambria" w:cs="Trebuchet MS"/>
        </w:rPr>
        <w:t xml:space="preserve">- </w:t>
      </w:r>
      <w:r w:rsidRPr="0026498A">
        <w:rPr>
          <w:rFonts w:ascii="Cambria" w:eastAsia="SimSun" w:hAnsi="Cambria" w:cs="Arial"/>
          <w:lang w:eastAsia="zh-CN"/>
        </w:rPr>
        <w:t>rozliczenia się z Wykonawcą w sytuacji, jeżeli wystąpią okoliczności wykonania nieprzewidzianych robót zamiennych lub wystąpi nieprzewidziana konieczność zaniechania części robót,</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sprawdzenia wartości robót wchodzących w zakres każdej faktury wystawionej przez Wykonawcę, zgodnie z zapisami umowy,</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kontroli wynagrodzenia dla podwykonawców.</w:t>
      </w:r>
    </w:p>
    <w:p w:rsidR="00863D97" w:rsidRPr="0026498A" w:rsidRDefault="00863D97" w:rsidP="00863D97">
      <w:pPr>
        <w:autoSpaceDE w:val="0"/>
        <w:autoSpaceDN w:val="0"/>
        <w:adjustRightInd w:val="0"/>
        <w:spacing w:after="0" w:line="276" w:lineRule="auto"/>
        <w:jc w:val="both"/>
        <w:rPr>
          <w:rFonts w:ascii="Cambria" w:hAnsi="Cambria" w:cs="Arial"/>
        </w:rPr>
      </w:pPr>
      <w:r w:rsidRPr="0026498A">
        <w:rPr>
          <w:rFonts w:ascii="Cambria" w:hAnsi="Cambria" w:cs="Arial"/>
        </w:rPr>
        <w:t xml:space="preserve">8. Wykonawca, którego oferta zostanie uznana za najkorzystniejszą, przed podpisaniem umowy zobowiązany jest do </w:t>
      </w:r>
      <w:r w:rsidRPr="0026498A">
        <w:rPr>
          <w:rFonts w:ascii="Cambria" w:hAnsi="Cambria" w:cs="Arial"/>
          <w:b/>
          <w:bCs/>
        </w:rPr>
        <w:t xml:space="preserve">wniesienia zabezpieczenia </w:t>
      </w:r>
      <w:r w:rsidRPr="0026498A">
        <w:rPr>
          <w:rFonts w:ascii="Cambria" w:hAnsi="Cambria" w:cs="Arial"/>
        </w:rPr>
        <w:t>należytego wykonania umowy, najpóźniej w dniu podpisania umowy i złożenia dowodu wniesienia zabezpieczenia;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Default="001E613A">
      <w:pPr>
        <w:widowControl w:val="0"/>
        <w:autoSpaceDE w:val="0"/>
        <w:autoSpaceDN w:val="0"/>
        <w:adjustRightInd w:val="0"/>
        <w:spacing w:after="0" w:line="240" w:lineRule="auto"/>
        <w:jc w:val="both"/>
        <w:rPr>
          <w:rFonts w:ascii="Cambria" w:hAnsi="Cambria" w:cs="Arial"/>
          <w:color w:val="000000"/>
        </w:rPr>
      </w:pPr>
    </w:p>
    <w:p w:rsidR="00C204FA" w:rsidRDefault="00C204FA">
      <w:pPr>
        <w:widowControl w:val="0"/>
        <w:autoSpaceDE w:val="0"/>
        <w:autoSpaceDN w:val="0"/>
        <w:adjustRightInd w:val="0"/>
        <w:spacing w:after="0" w:line="240" w:lineRule="auto"/>
        <w:jc w:val="both"/>
        <w:rPr>
          <w:rFonts w:ascii="Cambria" w:hAnsi="Cambria" w:cs="Arial"/>
          <w:color w:val="000000"/>
        </w:rPr>
      </w:pPr>
    </w:p>
    <w:p w:rsidR="00C204FA" w:rsidRPr="0026498A" w:rsidRDefault="00C204F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lastRenderedPageBreak/>
        <w:t>X</w:t>
      </w:r>
      <w:r w:rsidR="0026498A" w:rsidRPr="0026498A">
        <w:rPr>
          <w:rFonts w:ascii="Cambria" w:hAnsi="Cambria" w:cs="Arial"/>
          <w:b/>
          <w:bCs/>
          <w:color w:val="000000"/>
        </w:rPr>
        <w:t>IX</w:t>
      </w:r>
      <w:r w:rsidRPr="0026498A">
        <w:rPr>
          <w:rFonts w:ascii="Cambria" w:hAnsi="Cambria" w:cs="Arial"/>
          <w:b/>
          <w:bCs/>
          <w:color w:val="000000"/>
        </w:rPr>
        <w:t>. Istotne dla stron postanowienia, które zostaną wprowadzone do treści zawieranej umowy</w:t>
      </w: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1. Umowa w sprawie realizacji zamówienia publicznego zawarta zostanie z uwzględnieniem postanowień wynikających z treści niniejszej specyfikacji istotnych warunków zamówienia oraz danych zawartych w ofercie.</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Postanowienia umowy zawarto w: wzorze umowy, kt</w:t>
      </w:r>
      <w:r w:rsidRPr="0026498A">
        <w:rPr>
          <w:rFonts w:ascii="Cambria" w:hAnsi="Cambria" w:cs="Arial"/>
          <w:color w:val="000000"/>
          <w:highlight w:val="white"/>
        </w:rPr>
        <w:t>óry stanowi załącznik numer:</w:t>
      </w:r>
      <w:r w:rsidR="00C204FA">
        <w:rPr>
          <w:rFonts w:ascii="Cambria" w:hAnsi="Cambria" w:cs="Arial"/>
          <w:color w:val="000000"/>
          <w:highlight w:val="white"/>
        </w:rPr>
        <w:t xml:space="preserve"> </w:t>
      </w:r>
      <w:r w:rsidRPr="0026498A">
        <w:rPr>
          <w:rFonts w:ascii="Cambria" w:hAnsi="Cambria" w:cs="Arial"/>
          <w:color w:val="000000"/>
          <w:highlight w:val="white"/>
        </w:rPr>
        <w:t>9</w:t>
      </w:r>
      <w:r w:rsidR="0026498A" w:rsidRPr="0026498A">
        <w:rPr>
          <w:rFonts w:ascii="Cambria" w:hAnsi="Cambria" w:cs="Arial"/>
          <w:color w:val="000000"/>
          <w:highlight w:val="white"/>
        </w:rPr>
        <w:t xml:space="preserve"> do SWZ </w:t>
      </w:r>
      <w:r w:rsidRPr="0026498A">
        <w:rPr>
          <w:rFonts w:ascii="Cambria" w:hAnsi="Cambria" w:cs="Arial"/>
          <w:color w:val="000000"/>
          <w:highlight w:val="white"/>
        </w:rPr>
        <w:t xml:space="preserve">. </w:t>
      </w:r>
    </w:p>
    <w:p w:rsidR="00DB705F" w:rsidRDefault="00DB705F">
      <w:pPr>
        <w:widowControl w:val="0"/>
        <w:autoSpaceDE w:val="0"/>
        <w:autoSpaceDN w:val="0"/>
        <w:adjustRightInd w:val="0"/>
        <w:spacing w:after="0" w:line="240" w:lineRule="auto"/>
        <w:jc w:val="both"/>
        <w:rPr>
          <w:rFonts w:ascii="Cambria" w:hAnsi="Cambria" w:cs="Arial"/>
          <w:color w:val="000000"/>
        </w:rPr>
      </w:pPr>
    </w:p>
    <w:p w:rsidR="00D34057" w:rsidRPr="0026498A" w:rsidRDefault="00D34057">
      <w:pPr>
        <w:widowControl w:val="0"/>
        <w:autoSpaceDE w:val="0"/>
        <w:autoSpaceDN w:val="0"/>
        <w:adjustRightInd w:val="0"/>
        <w:spacing w:after="0" w:line="240" w:lineRule="auto"/>
        <w:jc w:val="both"/>
        <w:rPr>
          <w:rFonts w:ascii="Cambria" w:hAnsi="Cambria" w:cs="Arial"/>
          <w:color w:val="000000"/>
        </w:rPr>
      </w:pPr>
    </w:p>
    <w:p w:rsidR="00EB2217" w:rsidRDefault="00DB705F">
      <w:pPr>
        <w:widowControl w:val="0"/>
        <w:autoSpaceDE w:val="0"/>
        <w:autoSpaceDN w:val="0"/>
        <w:adjustRightInd w:val="0"/>
        <w:spacing w:after="0" w:line="240" w:lineRule="auto"/>
        <w:jc w:val="both"/>
        <w:rPr>
          <w:rFonts w:ascii="Cambria" w:hAnsi="Cambria" w:cs="Arial"/>
          <w:b/>
          <w:color w:val="000000"/>
        </w:rPr>
      </w:pPr>
      <w:r w:rsidRPr="0026498A">
        <w:rPr>
          <w:rFonts w:ascii="Cambria" w:hAnsi="Cambria" w:cs="Arial"/>
          <w:b/>
          <w:color w:val="000000"/>
        </w:rPr>
        <w:t>X</w:t>
      </w:r>
      <w:r w:rsidR="0026498A">
        <w:rPr>
          <w:rFonts w:ascii="Cambria" w:hAnsi="Cambria" w:cs="Arial"/>
          <w:b/>
          <w:color w:val="000000"/>
        </w:rPr>
        <w:t>X</w:t>
      </w:r>
      <w:r w:rsidRPr="0026498A">
        <w:rPr>
          <w:rFonts w:ascii="Cambria" w:hAnsi="Cambria" w:cs="Arial"/>
          <w:b/>
          <w:color w:val="000000"/>
        </w:rPr>
        <w:t xml:space="preserve">. Zamawiający dopuszcza możliwość zmiany zawartej umowy w następujących okolicznościach. </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EB2217" w:rsidRPr="00C204FA" w:rsidRDefault="00EB2217" w:rsidP="00EB2217">
      <w:pPr>
        <w:numPr>
          <w:ilvl w:val="0"/>
          <w:numId w:val="42"/>
        </w:numPr>
        <w:tabs>
          <w:tab w:val="clear" w:pos="0"/>
          <w:tab w:val="num" w:pos="426"/>
        </w:tabs>
        <w:spacing w:after="0" w:line="276" w:lineRule="auto"/>
        <w:ind w:left="426" w:right="-2" w:hanging="426"/>
        <w:jc w:val="both"/>
        <w:rPr>
          <w:rFonts w:ascii="Cambria" w:hAnsi="Cambria" w:cs="Arial"/>
        </w:rPr>
      </w:pPr>
      <w:r w:rsidRPr="00C204FA">
        <w:rPr>
          <w:rFonts w:ascii="Cambria" w:hAnsi="Cambria" w:cs="Arial"/>
        </w:rPr>
        <w:t>Dopuszcza się stosowanie robót zamiennych w następujących okolicznościach:</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t xml:space="preserve">na wniosek Wykonawcy, za zgodą Zamawiającego, w trakcie prowadzenia robót, mogą być dokonywane zmiany technologii wykonania elementów robót. Dopuszcza się je tylko </w:t>
      </w:r>
      <w:r w:rsidRPr="00C204FA">
        <w:rPr>
          <w:rFonts w:ascii="Cambria" w:hAnsi="Cambria" w:cs="Arial"/>
        </w:rPr>
        <w:br/>
        <w:t>w przypadku, gdy proponowane przez Wykonawcę rozwiązanie jest równorzędne lub lepsze funkcjonalnie od tego, jaki przewiduje opis przedmiotu zamówienia (dalej OPZ)</w:t>
      </w:r>
      <w:r w:rsidR="00C204FA">
        <w:rPr>
          <w:rFonts w:ascii="Cambria" w:hAnsi="Cambria" w:cs="Arial"/>
        </w:rPr>
        <w:t xml:space="preserve"> i </w:t>
      </w:r>
      <w:proofErr w:type="spellStart"/>
      <w:r w:rsidR="00C204FA">
        <w:rPr>
          <w:rFonts w:ascii="Cambria" w:hAnsi="Cambria" w:cs="Arial"/>
        </w:rPr>
        <w:t>PF-U</w:t>
      </w:r>
      <w:proofErr w:type="spellEnd"/>
      <w:r w:rsidRPr="00C204FA">
        <w:rPr>
          <w:rFonts w:ascii="Cambria" w:hAnsi="Cambria" w:cs="Arial"/>
        </w:rPr>
        <w:t>.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t xml:space="preserve">w przypadku gdy z punktu widzenia Zamawiającego zachodzi potrzeba zmiany rozwiązań technicznych wynikających z umowy Zamawiający sporządza protokół robót zamiennych, </w:t>
      </w:r>
      <w:r w:rsidRPr="00C204FA">
        <w:rPr>
          <w:rFonts w:ascii="Cambria" w:hAnsi="Cambria" w:cs="Arial"/>
        </w:rPr>
        <w:br/>
        <w:t>a następnie dostarcza dokumentację na te roboty.</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t xml:space="preserve">konieczności wykonania robót zamiennych w stosunku do przewidzianych w dokumentacji </w:t>
      </w:r>
      <w:r w:rsidRPr="00C204FA">
        <w:rPr>
          <w:rFonts w:ascii="Cambria" w:hAnsi="Cambria" w:cs="Arial"/>
        </w:rPr>
        <w:br/>
        <w:t>w sytuacji gdy wykonanie tych robót będzie niezbędne do prawidłowego i zgodnego z zasadami wiedzy technicznej i obowiązującymi przepisami wykonania przedmiotu umowy.</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t>konieczność zrealizowania OPZ przy zastosowaniu innych rozwiązań technicznych lub materiałowych ze względu na zmiany obowiązującego prawa, a zmiany te uniemożliwią przekazanie obiektu do użytkowania.</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t>W przypadku, gdy określone w pkt 2) zmiany spowodują wzrost kosztów, roboty te będą traktowane jako dodatkowe i Zamawiający sporządzi aneks na wykonanie robót dodatkowych.</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t xml:space="preserve">Rozliczenie robót zamiennych o których mowa w pkt. 1) - 5) następuje w oparciu o czynniki cenotwórcze przedstawione w kosztorysie ofertowym Wykonawcy lub szczegółowej kalkulacji. </w:t>
      </w:r>
      <w:r w:rsidRPr="00C204FA">
        <w:rPr>
          <w:rFonts w:ascii="Cambria" w:hAnsi="Cambria" w:cs="Arial"/>
        </w:rPr>
        <w:br/>
        <w:t xml:space="preserve">W przypadku braku w kosztorysie ofertowym lub kalkulacji cen materiałów lub urządzeń przyjmuje się za prawidłowe średnie ceny z ostatniego opublikowanego cennika </w:t>
      </w:r>
      <w:proofErr w:type="spellStart"/>
      <w:r w:rsidRPr="00C204FA">
        <w:rPr>
          <w:rFonts w:ascii="Cambria" w:hAnsi="Cambria" w:cs="Arial"/>
        </w:rPr>
        <w:t>sekocenbud</w:t>
      </w:r>
      <w:proofErr w:type="spellEnd"/>
      <w:r w:rsidRPr="00C204FA">
        <w:rPr>
          <w:rFonts w:ascii="Cambria" w:hAnsi="Cambria" w:cs="Arial"/>
        </w:rPr>
        <w:t xml:space="preserve"> dla woj. realizacji przedmiotu zamówienia lub udokumentowaną najniższą cenę z trzech porównywalnych cen z hurtowni z tymi materiałami.</w:t>
      </w:r>
    </w:p>
    <w:p w:rsidR="00EB2217" w:rsidRPr="00C204FA" w:rsidRDefault="00EB2217" w:rsidP="00EB2217">
      <w:pPr>
        <w:numPr>
          <w:ilvl w:val="0"/>
          <w:numId w:val="43"/>
        </w:numPr>
        <w:suppressAutoHyphens/>
        <w:spacing w:after="0" w:line="276" w:lineRule="auto"/>
        <w:ind w:hanging="294"/>
        <w:jc w:val="both"/>
        <w:rPr>
          <w:rFonts w:ascii="Cambria" w:hAnsi="Cambria" w:cs="Arial"/>
        </w:rPr>
      </w:pPr>
      <w:r w:rsidRPr="00C204FA">
        <w:rPr>
          <w:rFonts w:ascii="Cambria" w:hAnsi="Cambria" w:cs="Arial"/>
        </w:rPr>
        <w:lastRenderedPageBreak/>
        <w:t xml:space="preserve">Zmiany wynagrodzenia wskazanego w umowie w przypadku zlecenia robót dodatkowych lub wystąpienia okoliczności skutkujących zmianą wynagrodzenia na warunkach określonych w art. 455 ust. 2 ustawy </w:t>
      </w:r>
      <w:proofErr w:type="spellStart"/>
      <w:r w:rsidRPr="00C204FA">
        <w:rPr>
          <w:rFonts w:ascii="Cambria" w:hAnsi="Cambria" w:cs="Arial"/>
        </w:rPr>
        <w:t>Pzp</w:t>
      </w:r>
      <w:proofErr w:type="spellEnd"/>
      <w:r w:rsidRPr="00C204FA">
        <w:rPr>
          <w:rFonts w:ascii="Cambria" w:hAnsi="Cambria" w:cs="Arial"/>
        </w:rPr>
        <w:t>.</w:t>
      </w:r>
    </w:p>
    <w:p w:rsidR="00EB2217" w:rsidRPr="00C204FA" w:rsidRDefault="00EB2217" w:rsidP="00EB2217">
      <w:pPr>
        <w:numPr>
          <w:ilvl w:val="0"/>
          <w:numId w:val="42"/>
        </w:numPr>
        <w:tabs>
          <w:tab w:val="clear" w:pos="0"/>
          <w:tab w:val="num" w:pos="426"/>
        </w:tabs>
        <w:suppressAutoHyphens/>
        <w:spacing w:after="0" w:line="276" w:lineRule="auto"/>
        <w:ind w:left="426" w:right="-2" w:hanging="426"/>
        <w:jc w:val="both"/>
        <w:rPr>
          <w:rFonts w:ascii="Cambria" w:hAnsi="Cambria" w:cs="Arial"/>
        </w:rPr>
      </w:pPr>
      <w:r w:rsidRPr="00C204FA">
        <w:rPr>
          <w:rFonts w:ascii="Cambria" w:hAnsi="Cambria" w:cs="Arial"/>
        </w:rPr>
        <w:t>Zamawiającemu przysługuje prawo zmniejszenia wynagrodzenia w przypadku:</w:t>
      </w:r>
    </w:p>
    <w:p w:rsidR="00EB2217" w:rsidRPr="00C204FA" w:rsidRDefault="00EB2217" w:rsidP="00EB2217">
      <w:pPr>
        <w:numPr>
          <w:ilvl w:val="0"/>
          <w:numId w:val="44"/>
        </w:numPr>
        <w:suppressAutoHyphens/>
        <w:spacing w:after="0" w:line="276" w:lineRule="auto"/>
        <w:ind w:left="709" w:right="-2" w:hanging="283"/>
        <w:jc w:val="both"/>
        <w:rPr>
          <w:rFonts w:ascii="Cambria" w:hAnsi="Cambria" w:cs="Arial"/>
        </w:rPr>
      </w:pPr>
      <w:r w:rsidRPr="00C204FA">
        <w:rPr>
          <w:rFonts w:ascii="Cambria" w:hAnsi="Cambria" w:cs="Arial"/>
        </w:rPr>
        <w:t>Rezygnacji z części zakresu robót do wykonania.</w:t>
      </w:r>
    </w:p>
    <w:p w:rsidR="00EB2217" w:rsidRPr="00C204FA" w:rsidRDefault="00EB2217" w:rsidP="00EB2217">
      <w:pPr>
        <w:numPr>
          <w:ilvl w:val="0"/>
          <w:numId w:val="44"/>
        </w:numPr>
        <w:suppressAutoHyphens/>
        <w:spacing w:after="0" w:line="276" w:lineRule="auto"/>
        <w:ind w:left="709" w:right="-2" w:hanging="283"/>
        <w:jc w:val="both"/>
        <w:rPr>
          <w:rFonts w:ascii="Cambria" w:hAnsi="Cambria" w:cs="Arial"/>
        </w:rPr>
      </w:pPr>
      <w:r w:rsidRPr="00C204FA">
        <w:rPr>
          <w:rFonts w:ascii="Cambria" w:hAnsi="Cambria" w:cs="Arial"/>
        </w:rPr>
        <w:t>Braku konieczności wykonania robót wynikłych z błędów stwierdzonych w OPZ</w:t>
      </w:r>
    </w:p>
    <w:p w:rsidR="00EB2217" w:rsidRPr="00C204FA" w:rsidRDefault="00EB2217" w:rsidP="00EB2217">
      <w:pPr>
        <w:numPr>
          <w:ilvl w:val="0"/>
          <w:numId w:val="44"/>
        </w:numPr>
        <w:suppressAutoHyphens/>
        <w:spacing w:after="0" w:line="276" w:lineRule="auto"/>
        <w:ind w:left="709" w:right="-2" w:hanging="283"/>
        <w:jc w:val="both"/>
        <w:rPr>
          <w:rFonts w:ascii="Cambria" w:hAnsi="Cambria" w:cs="Arial"/>
        </w:rPr>
      </w:pPr>
      <w:r w:rsidRPr="00C204FA">
        <w:rPr>
          <w:rFonts w:ascii="Cambria" w:hAnsi="Cambria" w:cs="Arial"/>
        </w:rPr>
        <w:t xml:space="preserve">Modyfikacji przedmiotu zamówienia w związku z wystąpieniem robót dodatkowych lub powtarzających za roboty zaniechane </w:t>
      </w:r>
    </w:p>
    <w:p w:rsidR="00EB2217" w:rsidRPr="00C204FA" w:rsidRDefault="00EB2217" w:rsidP="00EB2217">
      <w:pPr>
        <w:numPr>
          <w:ilvl w:val="0"/>
          <w:numId w:val="44"/>
        </w:numPr>
        <w:suppressAutoHyphens/>
        <w:spacing w:after="0" w:line="276" w:lineRule="auto"/>
        <w:ind w:left="709" w:right="-2" w:hanging="283"/>
        <w:jc w:val="both"/>
        <w:rPr>
          <w:rFonts w:ascii="Cambria" w:hAnsi="Cambria" w:cs="Arial"/>
        </w:rPr>
      </w:pPr>
      <w:r w:rsidRPr="00C204FA">
        <w:rPr>
          <w:rFonts w:ascii="Cambria" w:hAnsi="Cambria" w:cs="Arial"/>
        </w:rPr>
        <w:t>Jeżeli wartość robót zamiennych będzie mniejsza od podstawowych.</w:t>
      </w:r>
    </w:p>
    <w:p w:rsidR="00EB2217" w:rsidRPr="00C204FA" w:rsidRDefault="00EB2217" w:rsidP="00EB2217">
      <w:pPr>
        <w:numPr>
          <w:ilvl w:val="0"/>
          <w:numId w:val="44"/>
        </w:numPr>
        <w:suppressAutoHyphens/>
        <w:spacing w:after="0" w:line="276" w:lineRule="auto"/>
        <w:ind w:left="709" w:right="-2" w:hanging="283"/>
        <w:jc w:val="both"/>
        <w:rPr>
          <w:rFonts w:ascii="Cambria" w:hAnsi="Cambria" w:cs="Arial"/>
        </w:rPr>
      </w:pPr>
      <w:r w:rsidRPr="00C204FA">
        <w:rPr>
          <w:rFonts w:ascii="Cambria" w:hAnsi="Cambria" w:cs="Arial"/>
        </w:rPr>
        <w:t>Zmniejszenie wynagrodzenia o którym mowa w pkt 1) - 4) następuje w oparciu  o kosztorys ofertowy Wykonawcy.</w:t>
      </w:r>
    </w:p>
    <w:p w:rsidR="00EB2217" w:rsidRPr="00C204FA" w:rsidRDefault="00EB2217" w:rsidP="00EB2217">
      <w:pPr>
        <w:numPr>
          <w:ilvl w:val="0"/>
          <w:numId w:val="42"/>
        </w:numPr>
        <w:tabs>
          <w:tab w:val="clear" w:pos="0"/>
          <w:tab w:val="num" w:pos="426"/>
        </w:tabs>
        <w:suppressAutoHyphens/>
        <w:spacing w:after="0" w:line="276" w:lineRule="auto"/>
        <w:ind w:left="426" w:hanging="426"/>
        <w:jc w:val="both"/>
        <w:rPr>
          <w:rFonts w:ascii="Cambria" w:hAnsi="Cambria" w:cs="Arial"/>
          <w:bCs/>
        </w:rPr>
      </w:pPr>
      <w:r w:rsidRPr="00C204FA">
        <w:rPr>
          <w:rFonts w:ascii="Cambria" w:hAnsi="Cambria" w:cs="Arial"/>
          <w:bCs/>
        </w:rPr>
        <w:t>Zmiana terminu związanego z wykonaniem umowy, która uprawnia do zmiany harmonogramu finansowo rzeczowego który wymaga akceptacji Zamawiającego nastąpi w następujących okolicznościach:</w:t>
      </w:r>
    </w:p>
    <w:p w:rsidR="00EB2217" w:rsidRPr="00C204FA" w:rsidRDefault="00EB2217" w:rsidP="00EB2217">
      <w:pPr>
        <w:numPr>
          <w:ilvl w:val="0"/>
          <w:numId w:val="30"/>
        </w:numPr>
        <w:spacing w:after="0" w:line="276" w:lineRule="auto"/>
        <w:ind w:left="709" w:hanging="283"/>
        <w:jc w:val="both"/>
        <w:rPr>
          <w:rFonts w:ascii="Cambria" w:hAnsi="Cambria"/>
          <w:b/>
          <w:bCs/>
        </w:rPr>
      </w:pPr>
      <w:r w:rsidRPr="00C204FA">
        <w:rPr>
          <w:rFonts w:ascii="Cambria" w:hAnsi="Cambria"/>
        </w:rPr>
        <w:t>Zmiana terminu przewidzianego na zmianę częściowego terminu i zakończenie przedmiotu umowy, tj</w:t>
      </w:r>
      <w:r w:rsidRPr="00C204FA">
        <w:rPr>
          <w:rFonts w:ascii="Cambria" w:hAnsi="Cambria"/>
          <w:b/>
          <w:bCs/>
        </w:rPr>
        <w:t>.:</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Pr="00C204FA">
        <w:rPr>
          <w:rFonts w:ascii="Cambria" w:hAnsi="Cambria"/>
        </w:rPr>
        <w:br/>
        <w:t xml:space="preserve">i technologiczne wynikające z norm, </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cs="Calibri"/>
          <w:lang w:eastAsia="en-US"/>
        </w:rPr>
        <w:t>konieczność usunięcia błędów lub wprowadzenie zmian w OPZ o czas niezbędny do ich usunięcia,</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rPr>
        <w:t xml:space="preserve">przestojów i opóźnień zawinionych przez </w:t>
      </w:r>
      <w:r w:rsidR="00C204FA">
        <w:rPr>
          <w:rFonts w:ascii="Cambria" w:hAnsi="Cambria"/>
        </w:rPr>
        <w:t xml:space="preserve"> </w:t>
      </w:r>
      <w:r w:rsidRPr="00C204FA">
        <w:rPr>
          <w:rFonts w:ascii="Cambria" w:hAnsi="Cambria"/>
        </w:rPr>
        <w:t>Zamawiającego,</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rPr>
        <w:t>wystąpienia okoliczności, których strony umowy nie były w stanie przewidzieć, pomimo  zachowania należytej staranności,</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rPr>
        <w:t xml:space="preserve">wykopalisk archeologicznych lub niewypałów uniemożliwiających wykonanie dalszych robót, </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rPr>
        <w:t>wydłużenie o czas powstały w wyniku nie zawarcia umowy w pierwotnym terminie związania ofertę o czas pierwotnie zakładany do wykonania przedmiotu zamówienia,</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rPr>
        <w:t>czas niezbędny na wykonanie robót zamiennych lub dodatkowych,</w:t>
      </w:r>
    </w:p>
    <w:p w:rsidR="00EB2217" w:rsidRPr="00C204FA" w:rsidRDefault="00EB2217" w:rsidP="00EB2217">
      <w:pPr>
        <w:numPr>
          <w:ilvl w:val="0"/>
          <w:numId w:val="45"/>
        </w:numPr>
        <w:spacing w:after="0" w:line="276" w:lineRule="auto"/>
        <w:ind w:left="993" w:hanging="284"/>
        <w:jc w:val="both"/>
        <w:rPr>
          <w:rFonts w:ascii="Cambria" w:hAnsi="Cambria"/>
        </w:rPr>
      </w:pPr>
      <w:r w:rsidRPr="00C204FA">
        <w:rPr>
          <w:rFonts w:ascii="Cambria" w:hAnsi="Cambria" w:cs="Calibri"/>
          <w:lang w:eastAsia="en-US"/>
        </w:rPr>
        <w:t>Zmiany będące następstwem działania organów administracji, w szczególności:</w:t>
      </w:r>
    </w:p>
    <w:p w:rsidR="00EB2217" w:rsidRPr="00C204FA" w:rsidRDefault="00EB2217" w:rsidP="00EB2217">
      <w:pPr>
        <w:numPr>
          <w:ilvl w:val="0"/>
          <w:numId w:val="46"/>
        </w:numPr>
        <w:spacing w:after="0" w:line="276" w:lineRule="auto"/>
        <w:jc w:val="both"/>
        <w:rPr>
          <w:rFonts w:ascii="Cambria" w:hAnsi="Cambria"/>
        </w:rPr>
      </w:pPr>
      <w:r w:rsidRPr="00C204FA">
        <w:rPr>
          <w:rFonts w:ascii="Cambria" w:hAnsi="Cambria"/>
        </w:rPr>
        <w:t>przekroczenia zakreślonych przez prawo terminów wydawania przez organy administracji decyzji, zezwoleń itp.</w:t>
      </w:r>
    </w:p>
    <w:p w:rsidR="00EB2217" w:rsidRPr="00C204FA" w:rsidRDefault="00EB2217" w:rsidP="00EB2217">
      <w:pPr>
        <w:numPr>
          <w:ilvl w:val="0"/>
          <w:numId w:val="46"/>
        </w:numPr>
        <w:spacing w:after="0" w:line="276" w:lineRule="auto"/>
        <w:jc w:val="both"/>
        <w:rPr>
          <w:rFonts w:ascii="Cambria" w:hAnsi="Cambria"/>
        </w:rPr>
      </w:pPr>
      <w:r w:rsidRPr="00C204FA">
        <w:rPr>
          <w:rFonts w:ascii="Cambria" w:hAnsi="Cambria"/>
        </w:rPr>
        <w:t>odmowa wydania przez organ administracji wymaganych decyzji, zezwoleń, uzgodnień na skutek błędów w OPZ.</w:t>
      </w:r>
    </w:p>
    <w:p w:rsidR="00EB2217" w:rsidRPr="00C204FA" w:rsidRDefault="00EB2217" w:rsidP="00EB2217">
      <w:pPr>
        <w:numPr>
          <w:ilvl w:val="0"/>
          <w:numId w:val="45"/>
        </w:numPr>
        <w:spacing w:after="0" w:line="276" w:lineRule="auto"/>
        <w:ind w:left="993" w:hanging="284"/>
        <w:jc w:val="both"/>
        <w:rPr>
          <w:rFonts w:ascii="Cambria" w:hAnsi="Cambria" w:cs="Calibri"/>
          <w:lang w:eastAsia="en-US"/>
        </w:rPr>
      </w:pPr>
      <w:r w:rsidRPr="00C204FA">
        <w:rPr>
          <w:rFonts w:ascii="Cambria" w:hAnsi="Cambria" w:cs="Calibri"/>
          <w:lang w:eastAsia="en-US"/>
        </w:rPr>
        <w:t>skrócenie terminu realizacji zakresów częściowych oraz terminu końcowego,</w:t>
      </w:r>
    </w:p>
    <w:p w:rsidR="00EB2217" w:rsidRPr="00C204FA" w:rsidRDefault="00EB2217" w:rsidP="00EB2217">
      <w:pPr>
        <w:numPr>
          <w:ilvl w:val="0"/>
          <w:numId w:val="45"/>
        </w:numPr>
        <w:spacing w:after="0" w:line="276" w:lineRule="auto"/>
        <w:ind w:left="993" w:hanging="284"/>
        <w:jc w:val="both"/>
        <w:rPr>
          <w:rFonts w:ascii="Cambria" w:hAnsi="Cambria" w:cs="Calibri"/>
          <w:lang w:eastAsia="en-US"/>
        </w:rPr>
      </w:pPr>
      <w:r w:rsidRPr="00C204FA">
        <w:rPr>
          <w:rFonts w:ascii="Cambria" w:hAnsi="Cambria"/>
        </w:rPr>
        <w:t xml:space="preserve">zmiana terminów cząstkowych bez zmiany terminu końcowego jest dopuszczalna </w:t>
      </w:r>
      <w:r w:rsidRPr="00C204FA">
        <w:rPr>
          <w:rFonts w:ascii="Cambria" w:hAnsi="Cambria"/>
        </w:rPr>
        <w:br/>
        <w:t>w   okolicznościach niespowodowanych działalnością Wykonawcy,</w:t>
      </w:r>
    </w:p>
    <w:p w:rsidR="00EB2217" w:rsidRPr="00C204FA" w:rsidRDefault="00EB2217" w:rsidP="00EB2217">
      <w:pPr>
        <w:numPr>
          <w:ilvl w:val="0"/>
          <w:numId w:val="45"/>
        </w:numPr>
        <w:spacing w:after="0" w:line="276" w:lineRule="auto"/>
        <w:ind w:left="993" w:hanging="284"/>
        <w:jc w:val="both"/>
        <w:rPr>
          <w:rFonts w:ascii="Cambria" w:hAnsi="Cambria" w:cs="Calibri"/>
          <w:lang w:eastAsia="en-US"/>
        </w:rPr>
      </w:pPr>
      <w:r w:rsidRPr="00C204FA">
        <w:rPr>
          <w:rFonts w:ascii="Cambria" w:hAnsi="Cambria" w:cs="Arial"/>
        </w:rPr>
        <w:lastRenderedPageBreak/>
        <w:t>wydłużenie terminu związanego z wydłużeniem terminu odbioru końcowego ponad termin wskazany w umowie w tym wydłużenie terminu na usunięcia wad i usterek podczas odbioru końcowego.</w:t>
      </w:r>
    </w:p>
    <w:p w:rsidR="00EB2217" w:rsidRPr="00C204FA" w:rsidRDefault="00EB2217" w:rsidP="00DD3940">
      <w:pPr>
        <w:numPr>
          <w:ilvl w:val="0"/>
          <w:numId w:val="42"/>
        </w:numPr>
        <w:spacing w:after="0" w:line="276" w:lineRule="auto"/>
        <w:jc w:val="both"/>
        <w:rPr>
          <w:rFonts w:ascii="Cambria" w:hAnsi="Cambria" w:cs="Arial"/>
          <w:bCs/>
        </w:rPr>
      </w:pPr>
      <w:r w:rsidRPr="00C204FA">
        <w:rPr>
          <w:rFonts w:ascii="Cambria" w:hAnsi="Cambria" w:cs="Arial"/>
          <w:bCs/>
        </w:rPr>
        <w:t xml:space="preserve">Zmiany materiałowe, dopuszcza się wprowadzenie zmiany materiałów i urządzeń przedstawionych w ofercie pod warunkiem, że: </w:t>
      </w:r>
    </w:p>
    <w:p w:rsidR="00EB2217" w:rsidRPr="00C204FA" w:rsidRDefault="00EB2217" w:rsidP="00EB2217">
      <w:pPr>
        <w:numPr>
          <w:ilvl w:val="5"/>
          <w:numId w:val="48"/>
        </w:numPr>
        <w:spacing w:after="0" w:line="276" w:lineRule="auto"/>
        <w:ind w:left="709" w:hanging="283"/>
        <w:jc w:val="both"/>
        <w:rPr>
          <w:rFonts w:ascii="Cambria" w:hAnsi="Cambria" w:cs="Arial"/>
          <w:bCs/>
        </w:rPr>
      </w:pPr>
      <w:r w:rsidRPr="00C204FA">
        <w:rPr>
          <w:rFonts w:ascii="Cambria" w:hAnsi="Cambria" w:cs="Arial"/>
          <w:bCs/>
        </w:rPr>
        <w:t xml:space="preserve">spowodują obniżenie kosztów ponoszonych przez Zamawiającego na eksploatację i konserwację wykonanego przedmiotu umowy; </w:t>
      </w:r>
    </w:p>
    <w:p w:rsidR="00EB2217" w:rsidRPr="00C204FA" w:rsidRDefault="00EB2217" w:rsidP="00EB2217">
      <w:pPr>
        <w:numPr>
          <w:ilvl w:val="5"/>
          <w:numId w:val="48"/>
        </w:numPr>
        <w:spacing w:after="0" w:line="276" w:lineRule="auto"/>
        <w:ind w:left="709" w:hanging="283"/>
        <w:jc w:val="both"/>
        <w:rPr>
          <w:rFonts w:ascii="Cambria" w:hAnsi="Cambria" w:cs="Arial"/>
          <w:bCs/>
        </w:rPr>
      </w:pPr>
      <w:r w:rsidRPr="00C204FA">
        <w:rPr>
          <w:rFonts w:ascii="Cambria" w:hAnsi="Cambria" w:cs="Arial"/>
          <w:bCs/>
        </w:rPr>
        <w:t>wynikają z aktualizacji rozwiązań z uwagi na postęp technologiczny lub zmiany obowiązujących przepisów (następca zmienianego materiału lub urządzenia);</w:t>
      </w:r>
    </w:p>
    <w:p w:rsidR="00EB2217" w:rsidRPr="00C204FA" w:rsidRDefault="00EB2217" w:rsidP="00EB2217">
      <w:pPr>
        <w:numPr>
          <w:ilvl w:val="5"/>
          <w:numId w:val="48"/>
        </w:numPr>
        <w:spacing w:after="0" w:line="276" w:lineRule="auto"/>
        <w:ind w:left="709" w:hanging="283"/>
        <w:jc w:val="both"/>
        <w:rPr>
          <w:rFonts w:ascii="Cambria" w:hAnsi="Cambria" w:cs="Arial"/>
          <w:bCs/>
        </w:rPr>
      </w:pPr>
      <w:r w:rsidRPr="00C204FA">
        <w:rPr>
          <w:rFonts w:ascii="Cambria" w:hAnsi="Cambria" w:cs="Arial"/>
          <w:bCs/>
        </w:rPr>
        <w:t>zmiana materiałów lub urządzeń o parametrach tożsamych lub lepszych od przyjętych w ofercie w przypadku wycofania lub niedostępność na rynku materiału lub urządzenia oferowanego;</w:t>
      </w:r>
    </w:p>
    <w:p w:rsidR="00EB2217" w:rsidRPr="00C204FA" w:rsidRDefault="00EB2217" w:rsidP="00EB2217">
      <w:pPr>
        <w:numPr>
          <w:ilvl w:val="5"/>
          <w:numId w:val="48"/>
        </w:numPr>
        <w:spacing w:after="0" w:line="276" w:lineRule="auto"/>
        <w:ind w:left="709" w:hanging="283"/>
        <w:jc w:val="both"/>
        <w:rPr>
          <w:rFonts w:ascii="Cambria" w:hAnsi="Cambria" w:cs="Arial"/>
          <w:bCs/>
        </w:rPr>
      </w:pPr>
      <w:r w:rsidRPr="00C204FA">
        <w:rPr>
          <w:rFonts w:ascii="Cambria" w:hAnsi="Cambria" w:cs="Arial"/>
          <w:bCs/>
        </w:rPr>
        <w:t>zmiana materiałów lub urządzeń o parametrach tożsamych lub lepszych od przyjętych w ofercie po uzyskaniu pisemnej zgody Zamawiającego, pod warunkiem iż niniejsza zmiana nie powoduje zmiany ceny ofertowej;</w:t>
      </w:r>
    </w:p>
    <w:p w:rsidR="00EB2217" w:rsidRDefault="00EB2217" w:rsidP="00C204FA">
      <w:pPr>
        <w:numPr>
          <w:ilvl w:val="0"/>
          <w:numId w:val="42"/>
        </w:numPr>
        <w:spacing w:line="276" w:lineRule="auto"/>
        <w:jc w:val="both"/>
        <w:rPr>
          <w:rFonts w:ascii="Cambria" w:hAnsi="Cambria" w:cs="Arial"/>
        </w:rPr>
      </w:pPr>
      <w:r w:rsidRPr="00C204FA">
        <w:rPr>
          <w:rFonts w:ascii="Cambria" w:hAnsi="Cambria" w:cs="Arial"/>
        </w:rPr>
        <w:t>Dokonanie zamiany kierownika budowy (robót) na osobę o kwalifikacjach wymaganych w SWZ oraz zmianę osób zatrudnionych na umowę o pracę.</w:t>
      </w:r>
    </w:p>
    <w:p w:rsidR="00C204FA" w:rsidRPr="00C204FA" w:rsidRDefault="00C204FA" w:rsidP="00C204FA">
      <w:pPr>
        <w:numPr>
          <w:ilvl w:val="0"/>
          <w:numId w:val="42"/>
        </w:numPr>
        <w:spacing w:line="276" w:lineRule="auto"/>
        <w:jc w:val="both"/>
        <w:rPr>
          <w:rFonts w:ascii="Cambria" w:hAnsi="Cambria" w:cs="Arial"/>
        </w:rPr>
      </w:pPr>
      <w:r>
        <w:rPr>
          <w:rFonts w:ascii="Cambria" w:hAnsi="Cambria" w:cs="Arial"/>
        </w:rPr>
        <w:t xml:space="preserve">Zmiany wynagrodzenia </w:t>
      </w:r>
      <w:r w:rsidR="00DD3940">
        <w:rPr>
          <w:rFonts w:ascii="Cambria" w:hAnsi="Cambria" w:cs="Arial"/>
        </w:rPr>
        <w:t xml:space="preserve">wynikające z zapisów waloryzacyjnych zawartych w umowie.  </w:t>
      </w:r>
      <w:r>
        <w:rPr>
          <w:rFonts w:ascii="Cambria" w:hAnsi="Cambria" w:cs="Arial"/>
        </w:rPr>
        <w:t xml:space="preserve"> </w:t>
      </w:r>
    </w:p>
    <w:p w:rsidR="00EB2217" w:rsidRPr="00C204FA" w:rsidRDefault="00EB2217" w:rsidP="00EB2217">
      <w:pPr>
        <w:tabs>
          <w:tab w:val="num" w:pos="426"/>
        </w:tabs>
        <w:spacing w:line="276" w:lineRule="auto"/>
        <w:jc w:val="both"/>
        <w:rPr>
          <w:rFonts w:ascii="Cambria" w:hAnsi="Cambria" w:cs="Arial"/>
        </w:rPr>
      </w:pPr>
      <w:r w:rsidRPr="00C204FA">
        <w:rPr>
          <w:rFonts w:ascii="Cambria" w:hAnsi="Cambria" w:cs="Arial"/>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DB705F" w:rsidRPr="0026498A" w:rsidRDefault="00DB705F" w:rsidP="00EB2217">
      <w:pPr>
        <w:pStyle w:val="Akapitzlist"/>
        <w:tabs>
          <w:tab w:val="left" w:pos="567"/>
          <w:tab w:val="left" w:pos="851"/>
        </w:tabs>
        <w:spacing w:after="0"/>
        <w:ind w:left="0"/>
        <w:jc w:val="both"/>
        <w:rPr>
          <w:rFonts w:ascii="Cambria" w:hAnsi="Cambria" w:cs="Arial"/>
        </w:rPr>
      </w:pPr>
      <w:r w:rsidRPr="0026498A">
        <w:rPr>
          <w:rFonts w:ascii="Cambria" w:hAnsi="Cambria" w:cs="Arial"/>
        </w:rPr>
        <w:t>W razie wątpliwości, przyjmuje się, że nie stanowią zmiany umowy następujące zmiany:</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związanych z obsługą administracyjno-organizacyjną umowy,</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teleadresowych,</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rejestrowych.</w:t>
      </w:r>
    </w:p>
    <w:p w:rsidR="00863D97" w:rsidRPr="0026498A" w:rsidRDefault="00863D97">
      <w:pPr>
        <w:widowControl w:val="0"/>
        <w:autoSpaceDE w:val="0"/>
        <w:autoSpaceDN w:val="0"/>
        <w:adjustRightInd w:val="0"/>
        <w:spacing w:after="0" w:line="240" w:lineRule="auto"/>
        <w:jc w:val="both"/>
        <w:rPr>
          <w:rFonts w:ascii="Cambria" w:hAnsi="Cambria" w:cs="Arial"/>
          <w:color w:val="000000"/>
        </w:rPr>
      </w:pPr>
    </w:p>
    <w:p w:rsidR="00863D97" w:rsidRPr="0026498A" w:rsidRDefault="00863D97">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XI</w:t>
      </w:r>
      <w:r w:rsidRPr="0026498A">
        <w:rPr>
          <w:rFonts w:ascii="Cambria" w:hAnsi="Cambria" w:cs="Arial"/>
          <w:b/>
          <w:bCs/>
          <w:color w:val="000000"/>
        </w:rPr>
        <w:t>. Pouczenie o środkach ochrony prawnej.</w:t>
      </w:r>
    </w:p>
    <w:p w:rsidR="00F934EB" w:rsidRPr="0026498A" w:rsidRDefault="00F934EB">
      <w:pPr>
        <w:widowControl w:val="0"/>
        <w:autoSpaceDE w:val="0"/>
        <w:autoSpaceDN w:val="0"/>
        <w:adjustRightInd w:val="0"/>
        <w:spacing w:after="0" w:line="240" w:lineRule="auto"/>
        <w:jc w:val="both"/>
        <w:rPr>
          <w:rFonts w:ascii="Cambria" w:hAnsi="Cambria" w:cs="Arial"/>
          <w:color w:val="000000"/>
        </w:rPr>
      </w:pPr>
    </w:p>
    <w:p w:rsidR="00F934EB" w:rsidRPr="0026498A" w:rsidRDefault="00F934EB" w:rsidP="00BF1DDA">
      <w:pPr>
        <w:widowControl w:val="0"/>
        <w:numPr>
          <w:ilvl w:val="0"/>
          <w:numId w:val="38"/>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Środki ochrony prawnej przysługują Wykonawcy, jeżeli ma lub miał interes w uzyskaniu zamówienia oraz poniósł lub może ponieść szkodę w wyniku naruszenia przez Zamawiającego przepisów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F934EB" w:rsidRPr="0026498A" w:rsidRDefault="00F934EB" w:rsidP="00BF1DDA">
      <w:pPr>
        <w:widowControl w:val="0"/>
        <w:numPr>
          <w:ilvl w:val="0"/>
          <w:numId w:val="38"/>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Odwołanie przysługuje na:</w:t>
      </w:r>
    </w:p>
    <w:p w:rsidR="00F934EB" w:rsidRPr="0026498A" w:rsidRDefault="00F934EB" w:rsidP="00BF1DDA">
      <w:pPr>
        <w:widowControl w:val="0"/>
        <w:numPr>
          <w:ilvl w:val="0"/>
          <w:numId w:val="39"/>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niezgodną z przepisami ustawy czynność Zamawiającego, podjętą w postępowa</w:t>
      </w:r>
      <w:r w:rsidRPr="0026498A">
        <w:rPr>
          <w:rFonts w:ascii="Cambria" w:eastAsia="Times New Roman" w:hAnsi="Cambria" w:cs="Trebuchet MS"/>
        </w:rPr>
        <w:softHyphen/>
        <w:t>niu o udzielenie zamówienia, w tym na projektowane postanowienie umowy;</w:t>
      </w:r>
    </w:p>
    <w:p w:rsidR="00F934EB" w:rsidRPr="0026498A" w:rsidRDefault="00F934EB" w:rsidP="00BF1DDA">
      <w:pPr>
        <w:widowControl w:val="0"/>
        <w:numPr>
          <w:ilvl w:val="0"/>
          <w:numId w:val="39"/>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zaniechanie czynności w postępowaniu o udzielenie zamówienia, do której Zamawiający był obowiązany na podstawie ustawy.</w:t>
      </w:r>
    </w:p>
    <w:p w:rsidR="00F934EB" w:rsidRPr="0026498A" w:rsidRDefault="00F934EB" w:rsidP="00BF1DDA">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t>Odwołanie wnosi się do Prezesa Krajowej Izby Odwoławczej w formie pisemnej albo w formie elektronicznej albo w postaci elektronicznej opatrzone podpisem zaufanym.</w:t>
      </w:r>
    </w:p>
    <w:p w:rsidR="00F934EB" w:rsidRPr="0026498A" w:rsidRDefault="00F934EB" w:rsidP="00BF1DDA">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hAnsi="Cambria"/>
        </w:rPr>
        <w:lastRenderedPageBreak/>
        <w:t xml:space="preserve">Na orzeczenie Krajowej Izby Odwoławczej oraz postanowienie Prezesa Krajowej Izby Odwoławczej, o którym mowa w art. 519 ust. 1 ustawy </w:t>
      </w:r>
      <w:proofErr w:type="spellStart"/>
      <w:r w:rsidRPr="0026498A">
        <w:rPr>
          <w:rFonts w:ascii="Cambria" w:hAnsi="Cambria"/>
        </w:rPr>
        <w:t>Pzp</w:t>
      </w:r>
      <w:proofErr w:type="spellEnd"/>
      <w:r w:rsidRPr="0026498A">
        <w:rPr>
          <w:rFonts w:ascii="Cambria" w:hAnsi="Cambria"/>
        </w:rPr>
        <w:t>, stronom oraz uczestni</w:t>
      </w:r>
      <w:r w:rsidRPr="0026498A">
        <w:rPr>
          <w:rFonts w:ascii="Cambria" w:hAnsi="Cambria"/>
        </w:rPr>
        <w:softHyphen/>
        <w:t>kom postępowania odwoławczego przysługuje skarga do sądu. Skargę wnosi się do Sądu Okręgowego w Warszawie za pośrednictwem Prezesa Krajowej Izby Od</w:t>
      </w:r>
      <w:r w:rsidRPr="0026498A">
        <w:rPr>
          <w:rFonts w:ascii="Cambria" w:hAnsi="Cambria"/>
        </w:rPr>
        <w:softHyphen/>
        <w:t>woławczej.</w:t>
      </w:r>
    </w:p>
    <w:p w:rsidR="00F23400" w:rsidRDefault="00F934EB" w:rsidP="00EB2217">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Szczegółowe informacje dotyczące środków ochrony prawnej określone są w Dziale IX „Środki ochrony prawnej”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D34057" w:rsidRPr="00D34057" w:rsidRDefault="00D34057" w:rsidP="00D34057">
      <w:pPr>
        <w:widowControl w:val="0"/>
        <w:spacing w:after="120" w:line="276" w:lineRule="auto"/>
        <w:ind w:left="426" w:right="40"/>
        <w:jc w:val="both"/>
        <w:rPr>
          <w:rFonts w:ascii="Cambria" w:eastAsia="Times New Roman" w:hAnsi="Cambria" w:cs="Trebuchet MS"/>
        </w:rPr>
      </w:pPr>
    </w:p>
    <w:p w:rsidR="00DD5D2F" w:rsidRPr="0026498A" w:rsidRDefault="0026498A" w:rsidP="00DD5D2F">
      <w:pPr>
        <w:widowControl w:val="0"/>
        <w:spacing w:after="120" w:line="276" w:lineRule="auto"/>
        <w:ind w:right="40"/>
        <w:rPr>
          <w:rFonts w:ascii="Cambria" w:eastAsia="Times New Roman" w:hAnsi="Cambria" w:cs="Trebuchet MS"/>
          <w:b/>
        </w:rPr>
      </w:pPr>
      <w:r w:rsidRPr="0026498A">
        <w:rPr>
          <w:rFonts w:ascii="Cambria" w:eastAsia="Times New Roman" w:hAnsi="Cambria" w:cs="Trebuchet MS"/>
          <w:b/>
        </w:rPr>
        <w:t xml:space="preserve">XXII. </w:t>
      </w:r>
      <w:r w:rsidR="00DD5D2F" w:rsidRPr="0026498A">
        <w:rPr>
          <w:rFonts w:ascii="Cambria" w:eastAsia="Times New Roman" w:hAnsi="Cambria" w:cs="Trebuchet MS"/>
          <w:b/>
        </w:rPr>
        <w:t xml:space="preserve">Ochrona danych osobowych </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6498A">
        <w:rPr>
          <w:rFonts w:ascii="Cambria" w:hAnsi="Cambria" w:cs="Times New Roman"/>
          <w:i/>
          <w:iCs/>
          <w:sz w:val="22"/>
          <w:szCs w:val="22"/>
        </w:rPr>
        <w:t xml:space="preserve">„RODO”, </w:t>
      </w:r>
      <w:r w:rsidRPr="0026498A">
        <w:rPr>
          <w:rFonts w:ascii="Cambria" w:hAnsi="Cambria" w:cs="Times New Roman"/>
          <w:b/>
          <w:bCs/>
          <w:sz w:val="22"/>
          <w:szCs w:val="22"/>
        </w:rPr>
        <w:t xml:space="preserve">Zamawiający informuje, że: </w:t>
      </w:r>
    </w:p>
    <w:p w:rsidR="00DD5D2F" w:rsidRPr="0026498A" w:rsidRDefault="00DD5D2F" w:rsidP="00DD5D2F">
      <w:pPr>
        <w:pStyle w:val="Default"/>
        <w:spacing w:after="14" w:line="276" w:lineRule="auto"/>
        <w:jc w:val="both"/>
        <w:rPr>
          <w:rFonts w:ascii="Cambria" w:hAnsi="Cambria" w:cs="Times New Roman"/>
          <w:i/>
          <w:iCs/>
          <w:sz w:val="22"/>
          <w:szCs w:val="22"/>
        </w:rPr>
      </w:pPr>
      <w:r w:rsidRPr="0026498A">
        <w:rPr>
          <w:rFonts w:ascii="Cambria" w:hAnsi="Cambria" w:cs="Times New Roman"/>
          <w:sz w:val="22"/>
          <w:szCs w:val="22"/>
        </w:rPr>
        <w:t>1. administratorem danych osobowych Wykonawcy oraz osób, których dane Wykonawca przekazał w niniejszym postępowaniu jest Burmistrz Miasta i Gminy Solec nad Wisłą z siedzibą ul. Rynek 1, 27-320 Solec nad Wisłą</w:t>
      </w:r>
      <w:r w:rsidRPr="0026498A">
        <w:rPr>
          <w:rFonts w:ascii="Cambria" w:hAnsi="Cambria" w:cs="Times New Roman"/>
          <w:i/>
          <w:iCs/>
          <w:sz w:val="22"/>
          <w:szCs w:val="22"/>
        </w:rPr>
        <w:t>;</w:t>
      </w:r>
    </w:p>
    <w:p w:rsidR="00D34057" w:rsidRPr="00D34057" w:rsidRDefault="00DD5D2F" w:rsidP="00D34057">
      <w:pPr>
        <w:autoSpaceDE w:val="0"/>
        <w:autoSpaceDN w:val="0"/>
        <w:adjustRightInd w:val="0"/>
        <w:spacing w:after="0" w:line="240" w:lineRule="auto"/>
        <w:rPr>
          <w:rFonts w:ascii="Cambria" w:hAnsi="Cambria" w:cs="ArialMT"/>
        </w:rPr>
      </w:pPr>
      <w:r w:rsidRPr="00D34057">
        <w:rPr>
          <w:rFonts w:ascii="Cambria" w:hAnsi="Cambria"/>
        </w:rPr>
        <w:t>2.  w sprawach z zakresu ochrony danych osobowych mogą Państwo kontaktować się z Inspektorem Ochrony Danych ( IOD)</w:t>
      </w:r>
      <w:r w:rsidR="00D34057" w:rsidRPr="00D34057">
        <w:rPr>
          <w:rFonts w:ascii="Cambria" w:hAnsi="Cambria"/>
        </w:rPr>
        <w:t xml:space="preserve"> </w:t>
      </w:r>
      <w:r w:rsidR="00D34057" w:rsidRPr="00D34057">
        <w:rPr>
          <w:rFonts w:ascii="Cambria" w:hAnsi="Cambria" w:cs="ArialMT"/>
        </w:rPr>
        <w:t>Anna Głowacka e:mail:</w:t>
      </w:r>
    </w:p>
    <w:p w:rsidR="00DD5D2F" w:rsidRPr="00D34057" w:rsidRDefault="00D34057" w:rsidP="00D34057">
      <w:pPr>
        <w:autoSpaceDE w:val="0"/>
        <w:autoSpaceDN w:val="0"/>
        <w:adjustRightInd w:val="0"/>
        <w:spacing w:after="0" w:line="240" w:lineRule="auto"/>
        <w:rPr>
          <w:rFonts w:ascii="Cambria" w:hAnsi="Cambria"/>
        </w:rPr>
      </w:pPr>
      <w:r w:rsidRPr="00D34057">
        <w:rPr>
          <w:rFonts w:ascii="Cambria" w:hAnsi="Cambria" w:cs="ArialMT"/>
        </w:rPr>
        <w:t>dpo.annaglowacka@gmail.com</w:t>
      </w:r>
      <w:r w:rsidR="00DD5D2F" w:rsidRPr="00D34057">
        <w:rPr>
          <w:rFonts w:ascii="Cambria" w:hAnsi="Cambria"/>
        </w:rPr>
        <w:t>. oraz telefonicznie pod nr telefonu: 783 627100</w:t>
      </w:r>
    </w:p>
    <w:p w:rsidR="00DD5D2F" w:rsidRPr="0026498A" w:rsidRDefault="00DD5D2F" w:rsidP="00DD5D2F">
      <w:pPr>
        <w:pStyle w:val="Default"/>
        <w:spacing w:after="14" w:line="276" w:lineRule="auto"/>
        <w:jc w:val="both"/>
        <w:rPr>
          <w:rFonts w:ascii="Cambria" w:hAnsi="Cambria" w:cs="Times New Roman"/>
          <w:sz w:val="22"/>
          <w:szCs w:val="22"/>
        </w:rPr>
      </w:pPr>
      <w:r w:rsidRPr="00D34057">
        <w:rPr>
          <w:rFonts w:ascii="Cambria" w:hAnsi="Cambria" w:cs="Times New Roman"/>
          <w:sz w:val="22"/>
          <w:szCs w:val="22"/>
        </w:rPr>
        <w:t>3. dane osobowe Wykonawcy przetwarzane będą na podstawie art. 6 ust. 1 lit. c RODO w</w:t>
      </w:r>
      <w:r w:rsidRPr="0026498A">
        <w:rPr>
          <w:rFonts w:ascii="Cambria" w:hAnsi="Cambria" w:cs="Times New Roman"/>
          <w:sz w:val="22"/>
          <w:szCs w:val="22"/>
        </w:rPr>
        <w:t xml:space="preserve"> celu związanym z postępowaniem o udzielenie zamówienia publicznego na zadanie pn.: </w:t>
      </w:r>
      <w:r w:rsidRPr="0026498A">
        <w:rPr>
          <w:rFonts w:ascii="Cambria" w:hAnsi="Cambria" w:cs="Times New Roman"/>
          <w:b/>
          <w:bCs/>
          <w:sz w:val="22"/>
          <w:szCs w:val="22"/>
        </w:rPr>
        <w:t xml:space="preserve">„Budowa stacji wodociągowej w miejscowości Dziurków gmina Solec nad Wisłą” </w:t>
      </w:r>
      <w:r w:rsidRPr="0026498A">
        <w:rPr>
          <w:rFonts w:ascii="Cambria" w:hAnsi="Cambria" w:cs="Times New Roman"/>
          <w:sz w:val="22"/>
          <w:szCs w:val="22"/>
        </w:rPr>
        <w:t>prowadzonym w trybie podstawowym;</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4. odbiorcami danych osobowych Wykonawcy będą osoby lub podmioty, którym udostępniona zostanie dokumentacja postępowania w oparciu o art. 18 oraz art. 74 ustawy z dnia 11 września 2019 r. Prawo zamówień publicznych (Dz. U. z 2021 r., poz. 1129 ze zm.), dalej „ustawa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5. dane osobowe Wykonawcy będą przechowywane, zgodnie z art. 78 ust. 1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przez okres 4 lat od dnia zakończenia postępowania o udzielenie zamówienia, w sposób gwarantujący jego nienaruszalność.</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6. obowiązek podania przez Wykonawcę danych osobowych bezpośrednio go dotyczących jest wymogiem ustawowym określonym w przepisach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związanym z udziałem w postępowaniu o udzielenie zamówienia publicznego; konsekwencje niepodania określonych danych wynikają z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7. w odniesieniu do danych osobowych Wykonawcy decyzje nie będą podejmowane w sposób zautomatyzowany, stosowanie do art. 22 RODO;</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8. Wykonawca posiada:</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1) na podstawie art. 15 RODO prawo dostępu do danych osobowych dotyczących Wykonawcy;</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W przypadku korzystania z tego uprawnienia, zamawiający może żądać wskazania dodatkowych informacji, mających na celu sprecyzowanie nazwy lub daty zakończonego postępowania o udzielenie zamówienia (zgodnie z art.75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W przypadku gdy wniesienie żądania dotyczącego prawa, o którym mowa w art.18 ust.1 RODO spowoduje ograniczenie przetwarzania danych osobowych zawartych w protokole postępowania lub załącznikach do tego protokołu, od dnia zakończenia postępowania o udzielenie zamówienia </w:t>
      </w:r>
      <w:r w:rsidRPr="0026498A">
        <w:rPr>
          <w:rFonts w:ascii="Cambria" w:hAnsi="Cambria"/>
        </w:rPr>
        <w:lastRenderedPageBreak/>
        <w:t xml:space="preserve">zamawiający nie udostępnia tych danych, chyba że zachodzą przesłanki, o których mowa w art.18 ust. 2 RODO (74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t xml:space="preserve">2) na podstawie art. 16 RODO prawo do sprostowania danych osobowych, o ile ich zmiana nie skutkuje zmianą wyniku postępowania o udzielenie zamówienia publicznego ani zmianą postanowień umowy w zakresie niezgodnym z ustawą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oraz nie narusza integralności protokołu oraz jego załączników;</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Skorzystanie przez osobę, której dane dotyczą, z tego uprawnienia:</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nie może skutkować zmianą wyniku postępowania o udzielenie zamówienia ani zmianą postanowień umowy w sprawie zamówienia publicznego w zakresie niezgodnym z ustawą (zgodnie z art.19 ust. 2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nie może naruszać integralności protokołu oraz jego załączników (zgodnie z art.76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W przypadku danych osobowych zamieszczonych przez zamawiającego w Biuletynie Zamówień Publicznych, prawa, o których mowa w art.15 i art.16 rozporządzenia 2016/679, są wykonywane w drodze żądania skierowanego do zamawiającego.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 xml:space="preserve">3) na podstawie art. 18 RODO prawo żądania od administratora ograniczenia przetwarzania danych osobowych z zastrzeżeniem przypadków, o których mowa w art. 18 ust. 2 RODO;  </w:t>
      </w:r>
    </w:p>
    <w:p w:rsidR="00DD5D2F" w:rsidRPr="0026498A" w:rsidRDefault="00DD5D2F" w:rsidP="00DD5D2F">
      <w:pPr>
        <w:autoSpaceDE w:val="0"/>
        <w:autoSpaceDN w:val="0"/>
        <w:adjustRightInd w:val="0"/>
        <w:spacing w:after="0" w:line="240" w:lineRule="auto"/>
        <w:rPr>
          <w:rFonts w:ascii="Cambria" w:hAnsi="Cambria"/>
        </w:rPr>
      </w:pPr>
      <w:r w:rsidRPr="0026498A">
        <w:rPr>
          <w:rFonts w:ascii="Cambria" w:hAnsi="Cambria"/>
        </w:rPr>
        <w:t xml:space="preserve">W postępowaniu o udzielenie zamówienia zgłoszenie żądania ograniczenia przetwarzania, nie ogranicza przetwarzania danych osobowych do czasu zakończenia tego postępowania (art.19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4) prawo do wniesienia skargi do Prezesa Urzędu Ochrony Danych Osobowych, gdy Wykonawca uzna, że przetwarzanie jego danych osobowych narusza przepisy RODO;</w:t>
      </w:r>
    </w:p>
    <w:p w:rsidR="00DD5D2F" w:rsidRPr="0026498A" w:rsidRDefault="00DD5D2F" w:rsidP="00DD5D2F">
      <w:pPr>
        <w:pStyle w:val="Default"/>
        <w:spacing w:after="17" w:line="276" w:lineRule="auto"/>
        <w:jc w:val="both"/>
        <w:rPr>
          <w:rFonts w:ascii="Cambria" w:hAnsi="Cambria" w:cs="Times New Roman"/>
          <w:b/>
          <w:color w:val="auto"/>
          <w:sz w:val="22"/>
          <w:szCs w:val="22"/>
        </w:rPr>
      </w:pPr>
      <w:r w:rsidRPr="0026498A">
        <w:rPr>
          <w:rFonts w:ascii="Cambria" w:hAnsi="Cambria" w:cs="Times New Roman"/>
          <w:b/>
          <w:color w:val="auto"/>
          <w:sz w:val="22"/>
          <w:szCs w:val="22"/>
        </w:rPr>
        <w:t>Wykonawcy nie przysługuje:</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1) w związku z art. 17 ust. 3 lit. b, d lub e RODO prawo do usunięcia danych osobowych;</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2) prawo do przenoszenia danych osobowych, o którym mowa w art. 20 RODO;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3) na podstawie art. 21 RODO prawo sprzeciwu, wobec przetwarzania danych osobowych, gdyż podstawą prawną przetwarzania danych osobowych Wykonawcy jest art. 6 ust. 1 lit. c RODO,</w:t>
      </w:r>
    </w:p>
    <w:p w:rsidR="00DD5D2F" w:rsidRPr="0026498A" w:rsidRDefault="00DD5D2F" w:rsidP="0026498A">
      <w:pPr>
        <w:pStyle w:val="Default"/>
        <w:spacing w:line="276" w:lineRule="auto"/>
        <w:jc w:val="both"/>
        <w:rPr>
          <w:rFonts w:ascii="Cambria" w:hAnsi="Cambria" w:cs="Times New Roman"/>
          <w:color w:val="auto"/>
          <w:sz w:val="22"/>
          <w:szCs w:val="22"/>
        </w:rPr>
      </w:pPr>
      <w:r w:rsidRPr="0026498A">
        <w:rPr>
          <w:rFonts w:ascii="Cambria" w:hAnsi="Cambria" w:cs="Times New Roman"/>
          <w:color w:val="auto"/>
          <w:sz w:val="22"/>
          <w:szCs w:val="22"/>
        </w:rPr>
        <w:t>10. Wykonawcy przysługuje prawo wniesienia skargi do organu nadzorczego na niezgodne z RODO przetwarzanie danych osobowych przez administratora. Organem właściwym dla przedmiotowej skargi jest Urząd Ochrony Danych Osobowych, ul. Stawki 3, 00-193 Warszawa.</w:t>
      </w:r>
    </w:p>
    <w:p w:rsidR="00F934EB" w:rsidRDefault="00F934EB">
      <w:pPr>
        <w:widowControl w:val="0"/>
        <w:autoSpaceDE w:val="0"/>
        <w:autoSpaceDN w:val="0"/>
        <w:adjustRightInd w:val="0"/>
        <w:spacing w:after="0" w:line="240" w:lineRule="auto"/>
        <w:jc w:val="both"/>
        <w:rPr>
          <w:rFonts w:ascii="Cambria" w:hAnsi="Cambria" w:cs="Arial"/>
          <w:color w:val="000000"/>
        </w:rPr>
      </w:pPr>
    </w:p>
    <w:p w:rsidR="00D34057" w:rsidRPr="0026498A" w:rsidRDefault="00D34057">
      <w:pPr>
        <w:widowControl w:val="0"/>
        <w:autoSpaceDE w:val="0"/>
        <w:autoSpaceDN w:val="0"/>
        <w:adjustRightInd w:val="0"/>
        <w:spacing w:after="0" w:line="240" w:lineRule="auto"/>
        <w:jc w:val="both"/>
        <w:rPr>
          <w:rFonts w:ascii="Cambria" w:hAnsi="Cambria" w:cs="Arial"/>
          <w:color w:val="000000"/>
        </w:rPr>
      </w:pPr>
    </w:p>
    <w:p w:rsidR="001E613A" w:rsidRPr="0026498A" w:rsidRDefault="0026498A">
      <w:pPr>
        <w:widowControl w:val="0"/>
        <w:autoSpaceDE w:val="0"/>
        <w:autoSpaceDN w:val="0"/>
        <w:adjustRightInd w:val="0"/>
        <w:spacing w:after="0" w:line="240" w:lineRule="auto"/>
        <w:jc w:val="both"/>
        <w:rPr>
          <w:rFonts w:ascii="Cambria" w:hAnsi="Cambria" w:cs="Arial"/>
          <w:b/>
          <w:bCs/>
          <w:color w:val="000000"/>
        </w:rPr>
      </w:pPr>
      <w:r>
        <w:rPr>
          <w:rFonts w:ascii="Cambria" w:hAnsi="Cambria" w:cs="Arial"/>
          <w:b/>
          <w:bCs/>
          <w:color w:val="000000"/>
        </w:rPr>
        <w:t>X</w:t>
      </w:r>
      <w:r w:rsidR="001E613A" w:rsidRPr="0026498A">
        <w:rPr>
          <w:rFonts w:ascii="Cambria" w:hAnsi="Cambria" w:cs="Arial"/>
          <w:b/>
          <w:bCs/>
          <w:color w:val="000000"/>
        </w:rPr>
        <w:t>X</w:t>
      </w:r>
      <w:r>
        <w:rPr>
          <w:rFonts w:ascii="Cambria" w:hAnsi="Cambria" w:cs="Arial"/>
          <w:b/>
          <w:bCs/>
          <w:color w:val="000000"/>
        </w:rPr>
        <w:t>III</w:t>
      </w:r>
      <w:r w:rsidR="001E613A" w:rsidRPr="0026498A">
        <w:rPr>
          <w:rFonts w:ascii="Cambria" w:hAnsi="Cambria" w:cs="Arial"/>
          <w:b/>
          <w:bCs/>
          <w:color w:val="000000"/>
        </w:rPr>
        <w:t>. Postanowienia końcowe</w:t>
      </w:r>
    </w:p>
    <w:p w:rsidR="00DD5D2F" w:rsidRPr="0026498A" w:rsidRDefault="00DD5D2F">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1. Uczestnicy postępowania mają prawo wglądu do treści protokołu postępowania oraz do załączników do protokołu. Protokół postępowania jest jawny i udostępniany na wniosek.</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rsidR="001E613A" w:rsidRPr="0026498A" w:rsidRDefault="00DD5D2F">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4</w:t>
      </w:r>
      <w:r w:rsidR="001E613A" w:rsidRPr="0026498A">
        <w:rPr>
          <w:rFonts w:ascii="Cambria" w:hAnsi="Cambria" w:cs="Arial"/>
          <w:color w:val="000000"/>
        </w:rPr>
        <w:t>. Udostępnienie dokumentów odbywać się będzie wg poniższych zasad:</w:t>
      </w:r>
    </w:p>
    <w:p w:rsidR="001E613A" w:rsidRPr="0026498A" w:rsidRDefault="001E613A">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1)</w:t>
      </w:r>
      <w:r w:rsidRPr="0026498A">
        <w:rPr>
          <w:rFonts w:ascii="Cambria" w:hAnsi="Cambria" w:cs="Arial"/>
          <w:color w:val="000000"/>
        </w:rPr>
        <w:tab/>
        <w:t>zamawiający udostępnia wskazane dokumenty na wniosek,</w:t>
      </w:r>
    </w:p>
    <w:p w:rsidR="001E613A" w:rsidRPr="0026498A" w:rsidRDefault="001E613A" w:rsidP="00DD5D2F">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2)</w:t>
      </w:r>
      <w:r w:rsidRPr="0026498A">
        <w:rPr>
          <w:rFonts w:ascii="Cambria" w:hAnsi="Cambria" w:cs="Arial"/>
          <w:color w:val="000000"/>
        </w:rPr>
        <w:tab/>
        <w:t>udostępnianie protokołu postępowania lub załączników do protokołu postępowania następuje, co do zasady, przy użyciu środ</w:t>
      </w:r>
      <w:r w:rsidR="00DD5D2F" w:rsidRPr="0026498A">
        <w:rPr>
          <w:rFonts w:ascii="Cambria" w:hAnsi="Cambria" w:cs="Arial"/>
          <w:color w:val="000000"/>
        </w:rPr>
        <w:t>ków komunikacji elektronicznej.</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5. W sprawach nieuregulowanych zastosowanie mają przepisy ustawy Prawo zamówień </w:t>
      </w:r>
      <w:r w:rsidRPr="0026498A">
        <w:rPr>
          <w:rFonts w:ascii="Cambria" w:hAnsi="Cambria" w:cs="Arial"/>
          <w:color w:val="000000"/>
        </w:rPr>
        <w:lastRenderedPageBreak/>
        <w:t xml:space="preserve">publicznych oraz </w:t>
      </w:r>
      <w:r w:rsidRPr="0026498A">
        <w:rPr>
          <w:rFonts w:ascii="Cambria" w:hAnsi="Cambria" w:cs="Arial"/>
          <w:color w:val="000000"/>
          <w:highlight w:val="white"/>
        </w:rPr>
        <w:t>Rozporządzenia Ministra Rozwoju, Pracy i Technologii z dnia 18 12.2020 w sprawie protokołów postępowania oraz dokumentacji postępowania o udzielenie zamówienia publicznego (Dz. U. z 2020 r. poz. 2434)</w:t>
      </w:r>
      <w:r w:rsidR="00DD5D2F" w:rsidRPr="0026498A">
        <w:rPr>
          <w:rFonts w:ascii="Cambria" w:hAnsi="Cambria" w:cs="Arial"/>
          <w:color w:val="000000"/>
        </w:rPr>
        <w:t>.</w:t>
      </w:r>
    </w:p>
    <w:p w:rsidR="001E613A" w:rsidRDefault="001E613A">
      <w:pPr>
        <w:widowControl w:val="0"/>
        <w:autoSpaceDE w:val="0"/>
        <w:autoSpaceDN w:val="0"/>
        <w:adjustRightInd w:val="0"/>
        <w:spacing w:after="0" w:line="240" w:lineRule="auto"/>
        <w:jc w:val="both"/>
        <w:rPr>
          <w:rFonts w:ascii="Cambria" w:hAnsi="Cambria" w:cs="Arial"/>
          <w:color w:val="000000"/>
          <w:highlight w:val="white"/>
        </w:rPr>
      </w:pPr>
      <w:r w:rsidRPr="0026498A">
        <w:rPr>
          <w:rFonts w:ascii="Cambria" w:hAnsi="Cambria" w:cs="Arial"/>
          <w:color w:val="000000"/>
        </w:rPr>
        <w:t>6. Zamawiający nie przewiduje zwrotu koszt</w:t>
      </w:r>
      <w:r w:rsidRPr="0026498A">
        <w:rPr>
          <w:rFonts w:ascii="Cambria" w:hAnsi="Cambria" w:cs="Arial"/>
          <w:color w:val="000000"/>
          <w:highlight w:val="white"/>
        </w:rPr>
        <w:t>ów udziału w postępowaniu.</w:t>
      </w:r>
    </w:p>
    <w:p w:rsid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CC2457" w:rsidRP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1E613A" w:rsidRDefault="001E613A">
      <w:pPr>
        <w:widowControl w:val="0"/>
        <w:autoSpaceDE w:val="0"/>
        <w:autoSpaceDN w:val="0"/>
        <w:adjustRightInd w:val="0"/>
        <w:spacing w:after="0" w:line="240" w:lineRule="auto"/>
        <w:jc w:val="both"/>
        <w:rPr>
          <w:rFonts w:ascii="Cambria" w:hAnsi="Cambria" w:cs="Calibri"/>
          <w:b/>
          <w:color w:val="000000"/>
        </w:rPr>
      </w:pPr>
      <w:r w:rsidRPr="0026498A">
        <w:rPr>
          <w:rFonts w:ascii="Cambria" w:hAnsi="Cambria" w:cs="Arial"/>
          <w:b/>
          <w:bCs/>
          <w:color w:val="000000"/>
        </w:rPr>
        <w:t>XX</w:t>
      </w:r>
      <w:r w:rsidR="0026498A" w:rsidRPr="0026498A">
        <w:rPr>
          <w:rFonts w:ascii="Cambria" w:hAnsi="Cambria" w:cs="Arial"/>
          <w:b/>
          <w:bCs/>
          <w:color w:val="000000"/>
        </w:rPr>
        <w:t>IV</w:t>
      </w:r>
      <w:r w:rsidRPr="0026498A">
        <w:rPr>
          <w:rFonts w:ascii="Cambria" w:hAnsi="Cambria" w:cs="Arial"/>
          <w:b/>
          <w:bCs/>
          <w:color w:val="000000"/>
        </w:rPr>
        <w:t>. Załączniki</w:t>
      </w:r>
      <w:r w:rsidRPr="0026498A">
        <w:rPr>
          <w:rFonts w:ascii="Cambria" w:hAnsi="Cambria" w:cs="Calibri"/>
          <w:b/>
          <w:color w:val="000000"/>
        </w:rPr>
        <w:t>s</w:t>
      </w:r>
      <w:r w:rsidR="00DD5D2F" w:rsidRPr="0026498A">
        <w:rPr>
          <w:rFonts w:ascii="Cambria" w:hAnsi="Cambria" w:cs="Calibri"/>
          <w:b/>
          <w:color w:val="000000"/>
        </w:rPr>
        <w:t xml:space="preserve">tanowiące </w:t>
      </w:r>
      <w:r w:rsidRPr="0026498A">
        <w:rPr>
          <w:rFonts w:ascii="Cambria" w:hAnsi="Cambria" w:cs="Calibri"/>
          <w:b/>
          <w:color w:val="000000"/>
        </w:rPr>
        <w:t>integralną cześć specyfikacji:</w:t>
      </w:r>
    </w:p>
    <w:p w:rsidR="00CC2457" w:rsidRDefault="00CC2457">
      <w:pPr>
        <w:widowControl w:val="0"/>
        <w:autoSpaceDE w:val="0"/>
        <w:autoSpaceDN w:val="0"/>
        <w:adjustRightInd w:val="0"/>
        <w:spacing w:after="0" w:line="240" w:lineRule="auto"/>
        <w:jc w:val="both"/>
        <w:rPr>
          <w:rFonts w:ascii="Cambria" w:hAnsi="Cambria" w:cs="Calibri"/>
          <w:b/>
          <w:color w:val="000000"/>
        </w:rPr>
      </w:pPr>
    </w:p>
    <w:p w:rsidR="00CC2457" w:rsidRPr="0026498A" w:rsidRDefault="00CC2457">
      <w:pPr>
        <w:widowControl w:val="0"/>
        <w:autoSpaceDE w:val="0"/>
        <w:autoSpaceDN w:val="0"/>
        <w:adjustRightInd w:val="0"/>
        <w:spacing w:after="0" w:line="240" w:lineRule="auto"/>
        <w:jc w:val="both"/>
        <w:rPr>
          <w:rFonts w:ascii="Cambria" w:hAnsi="Cambria" w:cs="Arial"/>
          <w:b/>
          <w:color w:val="000000"/>
        </w:rPr>
      </w:pPr>
    </w:p>
    <w:p w:rsidR="001E613A" w:rsidRPr="00DD5D2F" w:rsidRDefault="001E613A">
      <w:pPr>
        <w:widowControl w:val="0"/>
        <w:autoSpaceDE w:val="0"/>
        <w:autoSpaceDN w:val="0"/>
        <w:adjustRightInd w:val="0"/>
        <w:spacing w:after="0" w:line="240" w:lineRule="auto"/>
        <w:jc w:val="both"/>
        <w:rPr>
          <w:rFonts w:cs="Calibri"/>
          <w:color w:val="000000"/>
          <w:sz w:val="24"/>
          <w:szCs w:val="24"/>
        </w:rPr>
      </w:pPr>
    </w:p>
    <w:p w:rsidR="001E613A" w:rsidRPr="00307AE2" w:rsidRDefault="001E613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1Formularz ofertowy,</w:t>
      </w:r>
    </w:p>
    <w:p w:rsidR="001E613A" w:rsidRPr="00307AE2" w:rsidRDefault="00DD5D2F"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w:t>
      </w:r>
      <w:r w:rsidR="001E613A" w:rsidRPr="00307AE2">
        <w:rPr>
          <w:rFonts w:ascii="Cambria" w:hAnsi="Cambria" w:cs="Calibri"/>
          <w:color w:val="000000"/>
          <w:sz w:val="20"/>
          <w:szCs w:val="20"/>
          <w:highlight w:val="white"/>
        </w:rPr>
        <w:t xml:space="preserve"> wzór oświadczeniadotyczącego przesłanek wykluczenia z postępowania</w:t>
      </w:r>
      <w:r w:rsidR="00307AE2" w:rsidRPr="00307AE2">
        <w:rPr>
          <w:rFonts w:ascii="Cambria" w:hAnsi="Cambria" w:cs="Calibri"/>
          <w:color w:val="000000"/>
          <w:sz w:val="20"/>
          <w:szCs w:val="20"/>
          <w:highlight w:val="white"/>
        </w:rPr>
        <w:t xml:space="preserve"> Wykonawcy</w:t>
      </w:r>
      <w:r w:rsidRPr="00307AE2">
        <w:rPr>
          <w:rFonts w:ascii="Cambria" w:hAnsi="Cambria" w:cs="Calibri"/>
          <w:color w:val="000000"/>
          <w:sz w:val="20"/>
          <w:szCs w:val="20"/>
          <w:highlight w:val="white"/>
        </w:rPr>
        <w:t>,</w:t>
      </w:r>
    </w:p>
    <w:p w:rsidR="0026498A" w:rsidRPr="00307AE2" w:rsidRDefault="0026498A" w:rsidP="0026498A">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2a. wzór oświadczenia dotyczącego przesłanek wykluczenia z postępowania</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1E613A" w:rsidRPr="00307AE2" w:rsidRDefault="008A63F6"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Pr>
          <w:rFonts w:ascii="Cambria" w:hAnsi="Cambria" w:cs="Calibri"/>
          <w:color w:val="000000"/>
          <w:sz w:val="20"/>
          <w:szCs w:val="20"/>
          <w:highlight w:val="white"/>
        </w:rPr>
        <w:t xml:space="preserve">Załącznik nr 3. </w:t>
      </w:r>
      <w:r w:rsidR="001E613A" w:rsidRPr="00307AE2">
        <w:rPr>
          <w:rFonts w:ascii="Cambria" w:hAnsi="Cambria" w:cs="Calibri"/>
          <w:color w:val="000000"/>
          <w:sz w:val="20"/>
          <w:szCs w:val="20"/>
          <w:highlight w:val="white"/>
        </w:rPr>
        <w:t>wzór oświadczenia o spełnieniu warunków udziału w postępowaniu,</w:t>
      </w:r>
    </w:p>
    <w:p w:rsidR="0026498A" w:rsidRDefault="0026498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3a</w:t>
      </w:r>
      <w:r w:rsidR="008A63F6">
        <w:rPr>
          <w:rFonts w:ascii="Cambria" w:hAnsi="Cambria" w:cs="Calibri"/>
          <w:color w:val="000000"/>
          <w:sz w:val="20"/>
          <w:szCs w:val="20"/>
          <w:highlight w:val="white"/>
        </w:rPr>
        <w:t xml:space="preserve">. </w:t>
      </w:r>
      <w:r w:rsidRPr="00307AE2">
        <w:rPr>
          <w:rFonts w:ascii="Cambria" w:hAnsi="Cambria" w:cs="Calibri"/>
          <w:color w:val="000000"/>
          <w:sz w:val="20"/>
          <w:szCs w:val="20"/>
          <w:highlight w:val="white"/>
        </w:rPr>
        <w:t>wzór oświadczenia o spełnieniu warunków udziału w postępowaniu</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F23400" w:rsidRDefault="00F23400"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307AE2">
        <w:rPr>
          <w:rFonts w:ascii="Cambria" w:hAnsi="Cambria" w:cs="Arial"/>
          <w:color w:val="000000"/>
          <w:sz w:val="20"/>
          <w:szCs w:val="20"/>
          <w:highlight w:val="white"/>
        </w:rPr>
        <w:t>4</w:t>
      </w:r>
      <w:r w:rsidRPr="00307AE2">
        <w:rPr>
          <w:rFonts w:ascii="Cambria" w:hAnsi="Cambria" w:cs="Arial"/>
          <w:color w:val="000000"/>
          <w:sz w:val="20"/>
          <w:szCs w:val="20"/>
          <w:highlight w:val="white"/>
        </w:rPr>
        <w:t xml:space="preserve">. </w:t>
      </w:r>
      <w:r w:rsidR="008A63F6">
        <w:rPr>
          <w:rFonts w:ascii="Cambria" w:hAnsi="Cambria" w:cs="Arial"/>
          <w:color w:val="000000"/>
          <w:sz w:val="20"/>
          <w:szCs w:val="20"/>
          <w:highlight w:val="white"/>
        </w:rPr>
        <w:t>w</w:t>
      </w:r>
      <w:r w:rsidRPr="00307AE2">
        <w:rPr>
          <w:rFonts w:ascii="Cambria" w:hAnsi="Cambria" w:cs="Arial"/>
          <w:color w:val="000000"/>
          <w:sz w:val="20"/>
          <w:szCs w:val="20"/>
          <w:highlight w:val="white"/>
        </w:rPr>
        <w:t>zór oświadczenia wykonawców wspólnie ubiegających się o udzielenia zamówienia,</w:t>
      </w:r>
    </w:p>
    <w:p w:rsidR="00307AE2" w:rsidRPr="00307AE2" w:rsidRDefault="008A63F6"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 xml:space="preserve">Załącznik nr 5. Oświadczenie o podwykonawcach, </w:t>
      </w:r>
    </w:p>
    <w:p w:rsidR="00494AB5"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6. </w:t>
      </w:r>
      <w:r w:rsidR="00494AB5" w:rsidRPr="00307AE2">
        <w:rPr>
          <w:rFonts w:ascii="Cambria" w:hAnsi="Cambria" w:cs="Arial"/>
          <w:color w:val="000000"/>
          <w:sz w:val="20"/>
          <w:szCs w:val="20"/>
          <w:highlight w:val="white"/>
        </w:rPr>
        <w:t xml:space="preserve">Wzór wykazu osób, które będą uczestniczyć w wykonaniu zamówienia, </w:t>
      </w:r>
    </w:p>
    <w:p w:rsidR="001E613A"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7. </w:t>
      </w:r>
      <w:r>
        <w:rPr>
          <w:rFonts w:ascii="Cambria" w:hAnsi="Cambria" w:cs="Arial"/>
          <w:color w:val="000000"/>
          <w:sz w:val="20"/>
          <w:szCs w:val="20"/>
          <w:highlight w:val="white"/>
        </w:rPr>
        <w:t>Wzór wykazu robót budowlanych,</w:t>
      </w:r>
    </w:p>
    <w:p w:rsidR="00494AB5" w:rsidRPr="00307AE2"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Załącznik nr 8. Istotne postanowienia umowy o podwykonawstwo,</w:t>
      </w:r>
    </w:p>
    <w:p w:rsidR="001E613A" w:rsidRPr="00307AE2"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Załącznik nr 9. Wzór umowy,</w:t>
      </w:r>
    </w:p>
    <w:p w:rsidR="00D5138D" w:rsidRPr="00307AE2" w:rsidRDefault="00D5138D"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DD5D2F" w:rsidRPr="00307AE2">
        <w:rPr>
          <w:rFonts w:ascii="Cambria" w:hAnsi="Cambria" w:cs="Arial"/>
          <w:color w:val="000000"/>
          <w:sz w:val="20"/>
          <w:szCs w:val="20"/>
          <w:highlight w:val="white"/>
        </w:rPr>
        <w:t>10</w:t>
      </w:r>
      <w:r w:rsidR="0026498A" w:rsidRPr="00307AE2">
        <w:rPr>
          <w:rFonts w:ascii="Cambria" w:hAnsi="Cambria" w:cs="Arial"/>
          <w:color w:val="000000"/>
          <w:sz w:val="20"/>
          <w:szCs w:val="20"/>
          <w:highlight w:val="white"/>
        </w:rPr>
        <w:t>.</w:t>
      </w:r>
      <w:r w:rsidR="00DD5D2F" w:rsidRPr="00307AE2">
        <w:rPr>
          <w:rFonts w:ascii="Cambria" w:hAnsi="Cambria" w:cs="Arial"/>
          <w:color w:val="000000"/>
          <w:sz w:val="20"/>
          <w:szCs w:val="20"/>
          <w:highlight w:val="white"/>
        </w:rPr>
        <w:t xml:space="preserve"> Program funkcjonalno-użytkowy,</w:t>
      </w:r>
    </w:p>
    <w:p w:rsidR="00D5138D" w:rsidRPr="00307AE2" w:rsidRDefault="00D5138D"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Załącznika nr </w:t>
      </w:r>
      <w:r w:rsidR="00DD5D2F" w:rsidRPr="00307AE2">
        <w:rPr>
          <w:rFonts w:ascii="Cambria" w:hAnsi="Cambria" w:cs="Arial"/>
          <w:color w:val="000000"/>
          <w:sz w:val="20"/>
          <w:szCs w:val="20"/>
          <w:highlight w:val="white"/>
        </w:rPr>
        <w:t>11</w:t>
      </w:r>
      <w:r w:rsidRPr="00307AE2">
        <w:rPr>
          <w:rFonts w:ascii="Cambria" w:hAnsi="Cambria" w:cs="Arial"/>
          <w:color w:val="000000"/>
          <w:sz w:val="20"/>
          <w:szCs w:val="20"/>
          <w:highlight w:val="white"/>
        </w:rPr>
        <w:t xml:space="preserve">. Dokumentacja geologiczna ustalająca zasoby eksploatacyjne wód podziemnych z utworów kredy górnej dla zaopatrzenia w wodę wodociągu wiejskiego na działce nr 193/2 w miejscowości Dziurków gmina Solec nad Wisłą. </w:t>
      </w:r>
    </w:p>
    <w:p w:rsidR="00DD5D2F" w:rsidRPr="00307AE2" w:rsidRDefault="00DD5D2F">
      <w:pPr>
        <w:widowControl w:val="0"/>
        <w:autoSpaceDE w:val="0"/>
        <w:autoSpaceDN w:val="0"/>
        <w:adjustRightInd w:val="0"/>
        <w:spacing w:after="0" w:line="240" w:lineRule="auto"/>
        <w:jc w:val="both"/>
        <w:rPr>
          <w:rFonts w:ascii="Cambria" w:hAnsi="Cambria" w:cs="Arial"/>
          <w:color w:val="000000"/>
          <w:sz w:val="20"/>
          <w:szCs w:val="20"/>
          <w:highlight w:val="white"/>
        </w:rPr>
      </w:pPr>
    </w:p>
    <w:p w:rsidR="00DD5D2F" w:rsidRPr="00DD5D2F" w:rsidRDefault="00DD5D2F">
      <w:pPr>
        <w:widowControl w:val="0"/>
        <w:autoSpaceDE w:val="0"/>
        <w:autoSpaceDN w:val="0"/>
        <w:adjustRightInd w:val="0"/>
        <w:spacing w:after="0" w:line="240" w:lineRule="auto"/>
        <w:jc w:val="both"/>
        <w:rPr>
          <w:rFonts w:ascii="Cambria" w:hAnsi="Cambria" w:cs="Arial"/>
          <w:color w:val="000000"/>
          <w:highlight w:val="white"/>
        </w:rPr>
      </w:pPr>
    </w:p>
    <w:p w:rsidR="001E613A" w:rsidRPr="00DD5D2F" w:rsidRDefault="00DD5D2F" w:rsidP="00F23400">
      <w:pPr>
        <w:widowControl w:val="0"/>
        <w:autoSpaceDE w:val="0"/>
        <w:autoSpaceDN w:val="0"/>
        <w:adjustRightInd w:val="0"/>
        <w:spacing w:after="0" w:line="240" w:lineRule="auto"/>
        <w:ind w:left="5760"/>
        <w:jc w:val="both"/>
        <w:rPr>
          <w:rFonts w:ascii="Cambria" w:hAnsi="Cambria" w:cs="Arial"/>
          <w:color w:val="000000"/>
          <w:highlight w:val="white"/>
        </w:rPr>
      </w:pPr>
      <w:r>
        <w:rPr>
          <w:rFonts w:ascii="Cambria" w:hAnsi="Cambria" w:cs="Arial"/>
          <w:color w:val="000000"/>
          <w:highlight w:val="white"/>
        </w:rPr>
        <w:t>………………………………………….</w:t>
      </w:r>
    </w:p>
    <w:p w:rsidR="001E613A" w:rsidRPr="00494AB5" w:rsidRDefault="001E613A" w:rsidP="00494AB5">
      <w:pPr>
        <w:widowControl w:val="0"/>
        <w:autoSpaceDE w:val="0"/>
        <w:autoSpaceDN w:val="0"/>
        <w:adjustRightInd w:val="0"/>
        <w:spacing w:after="0" w:line="240" w:lineRule="auto"/>
        <w:ind w:left="5760"/>
        <w:jc w:val="both"/>
        <w:rPr>
          <w:rFonts w:ascii="Cambria" w:hAnsi="Cambria" w:cs="Arial"/>
          <w:color w:val="000000"/>
        </w:rPr>
      </w:pPr>
      <w:r w:rsidRPr="00DD5D2F">
        <w:rPr>
          <w:rFonts w:ascii="Cambria" w:hAnsi="Cambria" w:cs="Arial"/>
          <w:color w:val="000000"/>
          <w:highlight w:val="white"/>
        </w:rPr>
        <w:t>Kierownik Zamawiającego</w:t>
      </w:r>
    </w:p>
    <w:sectPr w:rsidR="001E613A" w:rsidRPr="00494AB5" w:rsidSect="007D4C3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9548BA8"/>
    <w:name w:val="WW8Num6"/>
    <w:lvl w:ilvl="0">
      <w:start w:val="9"/>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710"/>
        </w:tabs>
        <w:ind w:left="1430" w:hanging="720"/>
      </w:pPr>
      <w:rPr>
        <w:rFonts w:ascii="Cambria" w:eastAsia="Times New Roman" w:hAnsi="Cambria" w:cs="Aria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
    <w:nsid w:val="0AA57AC4"/>
    <w:multiLevelType w:val="hybridMultilevel"/>
    <w:tmpl w:val="FD9E1B46"/>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
    <w:nsid w:val="0F06790A"/>
    <w:multiLevelType w:val="hybridMultilevel"/>
    <w:tmpl w:val="06E85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E515E8"/>
    <w:multiLevelType w:val="hybridMultilevel"/>
    <w:tmpl w:val="C21657A2"/>
    <w:lvl w:ilvl="0" w:tplc="4ED0E466">
      <w:start w:val="4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FF3095"/>
    <w:multiLevelType w:val="multilevel"/>
    <w:tmpl w:val="5274A02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E57F05"/>
    <w:multiLevelType w:val="hybridMultilevel"/>
    <w:tmpl w:val="B09E0DC0"/>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34CCDCCC">
      <w:start w:val="30"/>
      <w:numFmt w:val="lowerRoman"/>
      <w:lvlText w:val="%3."/>
      <w:lvlJc w:val="left"/>
      <w:pPr>
        <w:ind w:left="2984" w:hanging="720"/>
      </w:pPr>
      <w:rPr>
        <w:rFonts w:cs="Times New Roman" w:hint="default"/>
      </w:rPr>
    </w:lvl>
    <w:lvl w:ilvl="3" w:tplc="E39C5D8C">
      <w:start w:val="1"/>
      <w:numFmt w:val="decimal"/>
      <w:lvlText w:val="%4)"/>
      <w:lvlJc w:val="left"/>
      <w:pPr>
        <w:ind w:left="3524" w:hanging="720"/>
      </w:pPr>
      <w:rPr>
        <w:rFonts w:cs="Times New Roman" w:hint="default"/>
        <w:b w:val="0"/>
      </w:rPr>
    </w:lvl>
    <w:lvl w:ilvl="4" w:tplc="7500EE0C">
      <w:start w:val="20"/>
      <w:numFmt w:val="upperRoman"/>
      <w:lvlText w:val="%5."/>
      <w:lvlJc w:val="left"/>
      <w:pPr>
        <w:ind w:left="4244" w:hanging="720"/>
      </w:pPr>
      <w:rPr>
        <w:rFonts w:cs="Times New Roman" w:hint="default"/>
        <w:sz w:val="24"/>
        <w:szCs w:val="24"/>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1DDA59AB"/>
    <w:multiLevelType w:val="hybridMultilevel"/>
    <w:tmpl w:val="83CC90C8"/>
    <w:lvl w:ilvl="0" w:tplc="DE8AD850">
      <w:start w:val="1"/>
      <w:numFmt w:val="decimal"/>
      <w:lvlText w:val="%1)"/>
      <w:lvlJc w:val="left"/>
      <w:pPr>
        <w:ind w:left="720" w:hanging="360"/>
      </w:pPr>
      <w:rPr>
        <w:rFonts w:ascii="Cambria" w:eastAsia="Times New Roman" w:hAnsi="Cambria"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F97E66"/>
    <w:multiLevelType w:val="hybridMultilevel"/>
    <w:tmpl w:val="3998F33C"/>
    <w:lvl w:ilvl="0" w:tplc="42E6C9B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32342F1B"/>
    <w:multiLevelType w:val="hybridMultilevel"/>
    <w:tmpl w:val="951E12C6"/>
    <w:lvl w:ilvl="0" w:tplc="A0DA6D3C">
      <w:start w:val="1"/>
      <w:numFmt w:val="decimal"/>
      <w:lvlText w:val="%1)"/>
      <w:lvlJc w:val="left"/>
      <w:pPr>
        <w:ind w:left="1636" w:hanging="360"/>
      </w:pPr>
      <w:rPr>
        <w:rFonts w:cs="Times New Roman"/>
        <w:b w:val="0"/>
      </w:rPr>
    </w:lvl>
    <w:lvl w:ilvl="1" w:tplc="516E50A8" w:tentative="1">
      <w:start w:val="1"/>
      <w:numFmt w:val="lowerLetter"/>
      <w:lvlText w:val="%2."/>
      <w:lvlJc w:val="left"/>
      <w:pPr>
        <w:ind w:left="2149" w:hanging="360"/>
      </w:pPr>
      <w:rPr>
        <w:rFonts w:cs="Times New Roman"/>
      </w:rPr>
    </w:lvl>
    <w:lvl w:ilvl="2" w:tplc="04150005"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69E28912" w:tentative="1">
      <w:start w:val="1"/>
      <w:numFmt w:val="lowerLetter"/>
      <w:lvlText w:val="%5."/>
      <w:lvlJc w:val="left"/>
      <w:pPr>
        <w:ind w:left="4309" w:hanging="360"/>
      </w:pPr>
      <w:rPr>
        <w:rFonts w:cs="Times New Roman"/>
      </w:rPr>
    </w:lvl>
    <w:lvl w:ilvl="5" w:tplc="0415000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2">
    <w:nsid w:val="32F17381"/>
    <w:multiLevelType w:val="hybridMultilevel"/>
    <w:tmpl w:val="D5A25C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4BA0752"/>
    <w:multiLevelType w:val="hybridMultilevel"/>
    <w:tmpl w:val="6B0067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BB1717"/>
    <w:multiLevelType w:val="hybridMultilevel"/>
    <w:tmpl w:val="E0CA20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6">
    <w:nsid w:val="35FD66C0"/>
    <w:multiLevelType w:val="hybridMultilevel"/>
    <w:tmpl w:val="3C0E70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3972123B"/>
    <w:multiLevelType w:val="multilevel"/>
    <w:tmpl w:val="C3CE5132"/>
    <w:lvl w:ilvl="0">
      <w:start w:val="1"/>
      <w:numFmt w:val="lowerLetter"/>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FE6F2F"/>
    <w:multiLevelType w:val="multilevel"/>
    <w:tmpl w:val="4FFE2EC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E9D5839"/>
    <w:multiLevelType w:val="hybridMultilevel"/>
    <w:tmpl w:val="87F2DA24"/>
    <w:lvl w:ilvl="0" w:tplc="511867F6">
      <w:start w:val="1"/>
      <w:numFmt w:val="decimal"/>
      <w:lvlText w:val="%1)"/>
      <w:lvlJc w:val="left"/>
      <w:pPr>
        <w:ind w:left="720" w:hanging="360"/>
      </w:pPr>
      <w:rPr>
        <w:rFonts w:ascii="Cambria" w:eastAsia="Times New Roman" w:hAnsi="Cambria"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FE45267"/>
    <w:multiLevelType w:val="hybridMultilevel"/>
    <w:tmpl w:val="E48C86BC"/>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1">
    <w:nsid w:val="432F2A5B"/>
    <w:multiLevelType w:val="hybridMultilevel"/>
    <w:tmpl w:val="633A39FC"/>
    <w:lvl w:ilvl="0" w:tplc="04150011">
      <w:start w:val="1"/>
      <w:numFmt w:val="decimal"/>
      <w:lvlText w:val="%1)"/>
      <w:lvlJc w:val="left"/>
      <w:pPr>
        <w:ind w:left="3960" w:hanging="360"/>
      </w:pPr>
      <w:rPr>
        <w:rFonts w:cs="Times New Roman"/>
      </w:rPr>
    </w:lvl>
    <w:lvl w:ilvl="1" w:tplc="04150019" w:tentative="1">
      <w:start w:val="1"/>
      <w:numFmt w:val="lowerLetter"/>
      <w:lvlText w:val="%2."/>
      <w:lvlJc w:val="left"/>
      <w:pPr>
        <w:ind w:left="4680" w:hanging="360"/>
      </w:pPr>
      <w:rPr>
        <w:rFonts w:cs="Times New Roman"/>
      </w:rPr>
    </w:lvl>
    <w:lvl w:ilvl="2" w:tplc="0415001B" w:tentative="1">
      <w:start w:val="1"/>
      <w:numFmt w:val="lowerRoman"/>
      <w:lvlText w:val="%3."/>
      <w:lvlJc w:val="right"/>
      <w:pPr>
        <w:ind w:left="5400" w:hanging="180"/>
      </w:pPr>
      <w:rPr>
        <w:rFonts w:cs="Times New Roman"/>
      </w:rPr>
    </w:lvl>
    <w:lvl w:ilvl="3" w:tplc="0415000F" w:tentative="1">
      <w:start w:val="1"/>
      <w:numFmt w:val="decimal"/>
      <w:lvlText w:val="%4."/>
      <w:lvlJc w:val="left"/>
      <w:pPr>
        <w:ind w:left="6120" w:hanging="360"/>
      </w:pPr>
      <w:rPr>
        <w:rFonts w:cs="Times New Roman"/>
      </w:rPr>
    </w:lvl>
    <w:lvl w:ilvl="4" w:tplc="04150019" w:tentative="1">
      <w:start w:val="1"/>
      <w:numFmt w:val="lowerLetter"/>
      <w:lvlText w:val="%5."/>
      <w:lvlJc w:val="left"/>
      <w:pPr>
        <w:ind w:left="6840" w:hanging="360"/>
      </w:pPr>
      <w:rPr>
        <w:rFonts w:cs="Times New Roman"/>
      </w:rPr>
    </w:lvl>
    <w:lvl w:ilvl="5" w:tplc="0415001B" w:tentative="1">
      <w:start w:val="1"/>
      <w:numFmt w:val="lowerRoman"/>
      <w:lvlText w:val="%6."/>
      <w:lvlJc w:val="right"/>
      <w:pPr>
        <w:ind w:left="7560" w:hanging="180"/>
      </w:pPr>
      <w:rPr>
        <w:rFonts w:cs="Times New Roman"/>
      </w:rPr>
    </w:lvl>
    <w:lvl w:ilvl="6" w:tplc="0415000F" w:tentative="1">
      <w:start w:val="1"/>
      <w:numFmt w:val="decimal"/>
      <w:lvlText w:val="%7."/>
      <w:lvlJc w:val="left"/>
      <w:pPr>
        <w:ind w:left="8280" w:hanging="360"/>
      </w:pPr>
      <w:rPr>
        <w:rFonts w:cs="Times New Roman"/>
      </w:rPr>
    </w:lvl>
    <w:lvl w:ilvl="7" w:tplc="04150019" w:tentative="1">
      <w:start w:val="1"/>
      <w:numFmt w:val="lowerLetter"/>
      <w:lvlText w:val="%8."/>
      <w:lvlJc w:val="left"/>
      <w:pPr>
        <w:ind w:left="9000" w:hanging="360"/>
      </w:pPr>
      <w:rPr>
        <w:rFonts w:cs="Times New Roman"/>
      </w:rPr>
    </w:lvl>
    <w:lvl w:ilvl="8" w:tplc="0415001B" w:tentative="1">
      <w:start w:val="1"/>
      <w:numFmt w:val="lowerRoman"/>
      <w:lvlText w:val="%9."/>
      <w:lvlJc w:val="right"/>
      <w:pPr>
        <w:ind w:left="9720" w:hanging="180"/>
      </w:pPr>
      <w:rPr>
        <w:rFonts w:cs="Times New Roman"/>
      </w:rPr>
    </w:lvl>
  </w:abstractNum>
  <w:abstractNum w:abstractNumId="22">
    <w:nsid w:val="43FD727A"/>
    <w:multiLevelType w:val="hybridMultilevel"/>
    <w:tmpl w:val="F6DCE4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4315282"/>
    <w:multiLevelType w:val="hybridMultilevel"/>
    <w:tmpl w:val="0FC204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44675505"/>
    <w:multiLevelType w:val="multilevel"/>
    <w:tmpl w:val="BD32A928"/>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46945560"/>
    <w:multiLevelType w:val="multilevel"/>
    <w:tmpl w:val="D5BAD5F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8897C71"/>
    <w:multiLevelType w:val="hybridMultilevel"/>
    <w:tmpl w:val="9E3AC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nsid w:val="52070D64"/>
    <w:multiLevelType w:val="hybridMultilevel"/>
    <w:tmpl w:val="915CE1CA"/>
    <w:lvl w:ilvl="0" w:tplc="C9845E78">
      <w:start w:val="1"/>
      <w:numFmt w:val="decimal"/>
      <w:lvlText w:val="%1)"/>
      <w:lvlJc w:val="left"/>
      <w:pPr>
        <w:ind w:left="1636" w:hanging="360"/>
      </w:pPr>
      <w:rPr>
        <w:rFonts w:cs="Times New Roman" w:hint="default"/>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0">
    <w:nsid w:val="53082AB1"/>
    <w:multiLevelType w:val="hybridMultilevel"/>
    <w:tmpl w:val="84FEA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2">
    <w:nsid w:val="58933543"/>
    <w:multiLevelType w:val="hybridMultilevel"/>
    <w:tmpl w:val="DC5C74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00C09C4"/>
    <w:multiLevelType w:val="hybridMultilevel"/>
    <w:tmpl w:val="AEFEF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617F0AEB"/>
    <w:multiLevelType w:val="multilevel"/>
    <w:tmpl w:val="CA68B330"/>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3087EDF"/>
    <w:multiLevelType w:val="hybridMultilevel"/>
    <w:tmpl w:val="74D8FC3A"/>
    <w:lvl w:ilvl="0" w:tplc="D60E6E88">
      <w:start w:val="1"/>
      <w:numFmt w:val="decimal"/>
      <w:lvlText w:val="%1."/>
      <w:lvlJc w:val="left"/>
      <w:pPr>
        <w:ind w:left="720" w:hanging="360"/>
      </w:pPr>
      <w:rPr>
        <w:rFonts w:ascii="Cambria" w:hAnsi="Cambria"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4571DD3"/>
    <w:multiLevelType w:val="hybridMultilevel"/>
    <w:tmpl w:val="AC5E29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9315C60"/>
    <w:multiLevelType w:val="multilevel"/>
    <w:tmpl w:val="F07C6AF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13A1B53"/>
    <w:multiLevelType w:val="hybridMultilevel"/>
    <w:tmpl w:val="FC70F0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75F4B24"/>
    <w:multiLevelType w:val="multilevel"/>
    <w:tmpl w:val="64D0DDB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A46107C"/>
    <w:multiLevelType w:val="multilevel"/>
    <w:tmpl w:val="58BA3A4E"/>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9"/>
  </w:num>
  <w:num w:numId="3">
    <w:abstractNumId w:val="14"/>
  </w:num>
  <w:num w:numId="4">
    <w:abstractNumId w:val="35"/>
  </w:num>
  <w:num w:numId="5">
    <w:abstractNumId w:val="3"/>
  </w:num>
  <w:num w:numId="6">
    <w:abstractNumId w:val="40"/>
  </w:num>
  <w:num w:numId="7">
    <w:abstractNumId w:val="17"/>
  </w:num>
  <w:num w:numId="8">
    <w:abstractNumId w:val="32"/>
  </w:num>
  <w:num w:numId="9">
    <w:abstractNumId w:val="20"/>
  </w:num>
  <w:num w:numId="10">
    <w:abstractNumId w:val="21"/>
  </w:num>
  <w:num w:numId="11">
    <w:abstractNumId w:val="16"/>
  </w:num>
  <w:num w:numId="12">
    <w:abstractNumId w:val="13"/>
  </w:num>
  <w:num w:numId="13">
    <w:abstractNumId w:val="29"/>
  </w:num>
  <w:num w:numId="14">
    <w:abstractNumId w:val="7"/>
  </w:num>
  <w:num w:numId="15">
    <w:abstractNumId w:val="0"/>
  </w:num>
  <w:num w:numId="16">
    <w:abstractNumId w:val="33"/>
  </w:num>
  <w:num w:numId="17">
    <w:abstractNumId w:val="24"/>
  </w:num>
  <w:num w:numId="18">
    <w:abstractNumId w:val="37"/>
  </w:num>
  <w:num w:numId="19">
    <w:abstractNumId w:val="34"/>
  </w:num>
  <w:num w:numId="20">
    <w:abstractNumId w:val="27"/>
  </w:num>
  <w:num w:numId="21">
    <w:abstractNumId w:val="23"/>
  </w:num>
  <w:num w:numId="22">
    <w:abstractNumId w:val="22"/>
  </w:num>
  <w:num w:numId="23">
    <w:abstractNumId w:val="39"/>
  </w:num>
  <w:num w:numId="24">
    <w:abstractNumId w:val="11"/>
  </w:num>
  <w:num w:numId="25">
    <w:abstractNumId w:val="5"/>
  </w:num>
  <w:num w:numId="26">
    <w:abstractNumId w:val="18"/>
  </w:num>
  <w:num w:numId="27">
    <w:abstractNumId w:val="12"/>
  </w:num>
  <w:num w:numId="28">
    <w:abstractNumId w:val="1"/>
  </w:num>
  <w:num w:numId="29">
    <w:abstractNumId w:val="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num>
  <w:num w:numId="33">
    <w:abstractNumId w:val="36"/>
  </w:num>
  <w:num w:numId="34">
    <w:abstractNumId w:val="8"/>
  </w:num>
  <w:num w:numId="35">
    <w:abstractNumId w:val="25"/>
  </w:num>
  <w:num w:numId="36">
    <w:abstractNumId w:val="10"/>
  </w:num>
  <w:num w:numId="37">
    <w:abstractNumId w:val="15"/>
  </w:num>
  <w:num w:numId="38">
    <w:abstractNumId w:val="26"/>
  </w:num>
  <w:num w:numId="39">
    <w:abstractNumId w:val="38"/>
  </w:num>
  <w:num w:numId="40">
    <w:abstractNumId w:val="30"/>
  </w:num>
  <w:num w:numId="41">
    <w:abstractNumId w:val="6"/>
  </w:num>
  <w:num w:numId="4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6FC"/>
    <w:rsid w:val="00001535"/>
    <w:rsid w:val="000131DF"/>
    <w:rsid w:val="000756C6"/>
    <w:rsid w:val="000A748D"/>
    <w:rsid w:val="000B65DC"/>
    <w:rsid w:val="000F3064"/>
    <w:rsid w:val="001446FC"/>
    <w:rsid w:val="0018495D"/>
    <w:rsid w:val="00192BA7"/>
    <w:rsid w:val="001C0292"/>
    <w:rsid w:val="001C1548"/>
    <w:rsid w:val="001E613A"/>
    <w:rsid w:val="00203B2B"/>
    <w:rsid w:val="0021353A"/>
    <w:rsid w:val="00222D0E"/>
    <w:rsid w:val="00242EE5"/>
    <w:rsid w:val="00261783"/>
    <w:rsid w:val="0026498A"/>
    <w:rsid w:val="00282033"/>
    <w:rsid w:val="002B5156"/>
    <w:rsid w:val="002D087D"/>
    <w:rsid w:val="002E70DA"/>
    <w:rsid w:val="003001B1"/>
    <w:rsid w:val="00302158"/>
    <w:rsid w:val="00307AE2"/>
    <w:rsid w:val="00313801"/>
    <w:rsid w:val="00336760"/>
    <w:rsid w:val="00360407"/>
    <w:rsid w:val="003B1ADD"/>
    <w:rsid w:val="00450BD6"/>
    <w:rsid w:val="00457402"/>
    <w:rsid w:val="00476C12"/>
    <w:rsid w:val="00481D99"/>
    <w:rsid w:val="00494AB5"/>
    <w:rsid w:val="004A1320"/>
    <w:rsid w:val="004B3F23"/>
    <w:rsid w:val="004F2C83"/>
    <w:rsid w:val="00500F12"/>
    <w:rsid w:val="00516F2A"/>
    <w:rsid w:val="00555C59"/>
    <w:rsid w:val="00560C22"/>
    <w:rsid w:val="0059019C"/>
    <w:rsid w:val="005944D2"/>
    <w:rsid w:val="005A190B"/>
    <w:rsid w:val="005A3E0F"/>
    <w:rsid w:val="005A71A4"/>
    <w:rsid w:val="005B65BB"/>
    <w:rsid w:val="005C2468"/>
    <w:rsid w:val="00604514"/>
    <w:rsid w:val="006473BA"/>
    <w:rsid w:val="006577D2"/>
    <w:rsid w:val="00664807"/>
    <w:rsid w:val="00664C29"/>
    <w:rsid w:val="006A3A70"/>
    <w:rsid w:val="006D37B3"/>
    <w:rsid w:val="006F03F3"/>
    <w:rsid w:val="006F6825"/>
    <w:rsid w:val="00702164"/>
    <w:rsid w:val="00702416"/>
    <w:rsid w:val="00706419"/>
    <w:rsid w:val="00754E27"/>
    <w:rsid w:val="00763F04"/>
    <w:rsid w:val="00777F43"/>
    <w:rsid w:val="00795DEE"/>
    <w:rsid w:val="007D4C3E"/>
    <w:rsid w:val="007D6960"/>
    <w:rsid w:val="007F3DA8"/>
    <w:rsid w:val="007F47A6"/>
    <w:rsid w:val="008100B2"/>
    <w:rsid w:val="00832556"/>
    <w:rsid w:val="008430E2"/>
    <w:rsid w:val="00863D97"/>
    <w:rsid w:val="008A63F6"/>
    <w:rsid w:val="008E6F95"/>
    <w:rsid w:val="00905073"/>
    <w:rsid w:val="00913C92"/>
    <w:rsid w:val="009C4BF2"/>
    <w:rsid w:val="009C4FC9"/>
    <w:rsid w:val="009E6FB2"/>
    <w:rsid w:val="00A061FC"/>
    <w:rsid w:val="00A11F81"/>
    <w:rsid w:val="00A643FB"/>
    <w:rsid w:val="00A67682"/>
    <w:rsid w:val="00A724FB"/>
    <w:rsid w:val="00A73D51"/>
    <w:rsid w:val="00A903B8"/>
    <w:rsid w:val="00A92B90"/>
    <w:rsid w:val="00AB4C5B"/>
    <w:rsid w:val="00AE19CF"/>
    <w:rsid w:val="00B1091F"/>
    <w:rsid w:val="00B1369E"/>
    <w:rsid w:val="00B15598"/>
    <w:rsid w:val="00B202E7"/>
    <w:rsid w:val="00B30AB3"/>
    <w:rsid w:val="00B46047"/>
    <w:rsid w:val="00B54F1F"/>
    <w:rsid w:val="00B746DD"/>
    <w:rsid w:val="00B84514"/>
    <w:rsid w:val="00BC5453"/>
    <w:rsid w:val="00BE714D"/>
    <w:rsid w:val="00BF1DDA"/>
    <w:rsid w:val="00C204FA"/>
    <w:rsid w:val="00C33F7E"/>
    <w:rsid w:val="00C4790D"/>
    <w:rsid w:val="00C56E05"/>
    <w:rsid w:val="00C72C46"/>
    <w:rsid w:val="00C873CC"/>
    <w:rsid w:val="00CC2457"/>
    <w:rsid w:val="00CD4FB3"/>
    <w:rsid w:val="00CF2567"/>
    <w:rsid w:val="00D02981"/>
    <w:rsid w:val="00D12409"/>
    <w:rsid w:val="00D34057"/>
    <w:rsid w:val="00D355FC"/>
    <w:rsid w:val="00D5138D"/>
    <w:rsid w:val="00D96B66"/>
    <w:rsid w:val="00DB705F"/>
    <w:rsid w:val="00DC3551"/>
    <w:rsid w:val="00DD3940"/>
    <w:rsid w:val="00DD5D2F"/>
    <w:rsid w:val="00E03F86"/>
    <w:rsid w:val="00E2484A"/>
    <w:rsid w:val="00E56266"/>
    <w:rsid w:val="00E61D08"/>
    <w:rsid w:val="00E71694"/>
    <w:rsid w:val="00E75EED"/>
    <w:rsid w:val="00EA6A83"/>
    <w:rsid w:val="00EB2217"/>
    <w:rsid w:val="00ED031C"/>
    <w:rsid w:val="00F12058"/>
    <w:rsid w:val="00F122EA"/>
    <w:rsid w:val="00F23400"/>
    <w:rsid w:val="00F32BD9"/>
    <w:rsid w:val="00F3597C"/>
    <w:rsid w:val="00F6293B"/>
    <w:rsid w:val="00F764B4"/>
    <w:rsid w:val="00F934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4F1F"/>
    <w:rPr>
      <w:rFonts w:cs="Times New Roman"/>
      <w:color w:val="0563C1"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457402"/>
    <w:pPr>
      <w:spacing w:after="200" w:line="276" w:lineRule="auto"/>
      <w:ind w:left="720"/>
    </w:pPr>
    <w:rPr>
      <w:rFonts w:ascii="Calibri" w:hAnsi="Calibri" w:cs="Calibri"/>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57402"/>
    <w:rPr>
      <w:rFonts w:ascii="Calibri" w:hAnsi="Calibri"/>
      <w:lang w:eastAsia="en-US"/>
    </w:rPr>
  </w:style>
  <w:style w:type="paragraph" w:styleId="Tytu">
    <w:name w:val="Title"/>
    <w:aliases w:val="Znak"/>
    <w:basedOn w:val="Normalny"/>
    <w:link w:val="TytuZnak"/>
    <w:uiPriority w:val="10"/>
    <w:qFormat/>
    <w:rsid w:val="0059019C"/>
    <w:pPr>
      <w:overflowPunct w:val="0"/>
      <w:autoSpaceDE w:val="0"/>
      <w:autoSpaceDN w:val="0"/>
      <w:adjustRightInd w:val="0"/>
      <w:spacing w:after="0" w:line="240" w:lineRule="auto"/>
      <w:jc w:val="center"/>
      <w:textAlignment w:val="baseline"/>
    </w:pPr>
    <w:rPr>
      <w:rFonts w:ascii="Garamond" w:hAnsi="Garamond"/>
      <w:b/>
      <w:bCs/>
      <w:sz w:val="24"/>
      <w:szCs w:val="24"/>
    </w:rPr>
  </w:style>
  <w:style w:type="character" w:customStyle="1" w:styleId="TytuZnak">
    <w:name w:val="Tytuł Znak"/>
    <w:aliases w:val="Znak Znak"/>
    <w:basedOn w:val="Domylnaczcionkaakapitu"/>
    <w:link w:val="Tytu"/>
    <w:uiPriority w:val="10"/>
    <w:locked/>
    <w:rsid w:val="0059019C"/>
    <w:rPr>
      <w:rFonts w:ascii="Garamond" w:hAnsi="Garamond" w:cs="Times New Roman"/>
      <w:b/>
      <w:bCs/>
      <w:sz w:val="24"/>
      <w:szCs w:val="24"/>
    </w:rPr>
  </w:style>
  <w:style w:type="paragraph" w:styleId="Podtytu">
    <w:name w:val="Subtitle"/>
    <w:basedOn w:val="Normalny"/>
    <w:link w:val="PodtytuZnak"/>
    <w:uiPriority w:val="11"/>
    <w:qFormat/>
    <w:rsid w:val="0059019C"/>
    <w:pPr>
      <w:spacing w:after="0" w:line="240" w:lineRule="auto"/>
      <w:jc w:val="center"/>
    </w:pPr>
    <w:rPr>
      <w:rFonts w:ascii="Times New Roman" w:hAnsi="Times New Roman"/>
      <w:b/>
      <w:sz w:val="26"/>
      <w:szCs w:val="20"/>
      <w:lang w:eastAsia="en-US"/>
    </w:rPr>
  </w:style>
  <w:style w:type="character" w:customStyle="1" w:styleId="PodtytuZnak">
    <w:name w:val="Podtytuł Znak"/>
    <w:basedOn w:val="Domylnaczcionkaakapitu"/>
    <w:link w:val="Podtytu"/>
    <w:uiPriority w:val="11"/>
    <w:locked/>
    <w:rsid w:val="0059019C"/>
    <w:rPr>
      <w:rFonts w:ascii="Times New Roman" w:hAnsi="Times New Roman" w:cs="Times New Roman"/>
      <w:b/>
      <w:sz w:val="20"/>
      <w:szCs w:val="20"/>
      <w:lang w:eastAsia="en-US"/>
    </w:rPr>
  </w:style>
  <w:style w:type="paragraph" w:styleId="Bezodstpw">
    <w:name w:val="No Spacing"/>
    <w:uiPriority w:val="99"/>
    <w:qFormat/>
    <w:rsid w:val="005B65BB"/>
    <w:pPr>
      <w:spacing w:after="0" w:line="240" w:lineRule="auto"/>
    </w:pPr>
    <w:rPr>
      <w:rFonts w:ascii="Times New Roman" w:eastAsia="Times New Roman" w:hAnsi="Times New Roman"/>
      <w:sz w:val="24"/>
      <w:szCs w:val="24"/>
    </w:rPr>
  </w:style>
  <w:style w:type="paragraph" w:customStyle="1" w:styleId="Standard">
    <w:name w:val="Standard"/>
    <w:rsid w:val="005B65BB"/>
    <w:pPr>
      <w:widowControl w:val="0"/>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rsid w:val="004B3F23"/>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uiPriority w:val="99"/>
    <w:rsid w:val="00863D97"/>
    <w:pPr>
      <w:spacing w:after="0" w:line="240" w:lineRule="auto"/>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uiPriority w:val="99"/>
    <w:locked/>
    <w:rsid w:val="00863D97"/>
    <w:rPr>
      <w:rFonts w:ascii="Verdana" w:eastAsia="Batang" w:hAnsi="Verdana" w:cs="Times New Roman"/>
      <w:smallCaps/>
      <w:sz w:val="32"/>
      <w:szCs w:val="32"/>
    </w:rPr>
  </w:style>
  <w:style w:type="paragraph" w:customStyle="1" w:styleId="Default">
    <w:name w:val="Default"/>
    <w:rsid w:val="00DD5D2F"/>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92B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B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3201458">
      <w:marLeft w:val="0"/>
      <w:marRight w:val="0"/>
      <w:marTop w:val="0"/>
      <w:marBottom w:val="0"/>
      <w:divBdr>
        <w:top w:val="none" w:sz="0" w:space="0" w:color="auto"/>
        <w:left w:val="none" w:sz="0" w:space="0" w:color="auto"/>
        <w:bottom w:val="none" w:sz="0" w:space="0" w:color="auto"/>
        <w:right w:val="none" w:sz="0" w:space="0" w:color="auto"/>
      </w:divBdr>
    </w:div>
    <w:div w:id="1183201459">
      <w:marLeft w:val="0"/>
      <w:marRight w:val="0"/>
      <w:marTop w:val="0"/>
      <w:marBottom w:val="0"/>
      <w:divBdr>
        <w:top w:val="none" w:sz="0" w:space="0" w:color="auto"/>
        <w:left w:val="none" w:sz="0" w:space="0" w:color="auto"/>
        <w:bottom w:val="none" w:sz="0" w:space="0" w:color="auto"/>
        <w:right w:val="none" w:sz="0" w:space="0" w:color="auto"/>
      </w:divBdr>
    </w:div>
    <w:div w:id="1183201460">
      <w:marLeft w:val="0"/>
      <w:marRight w:val="0"/>
      <w:marTop w:val="0"/>
      <w:marBottom w:val="0"/>
      <w:divBdr>
        <w:top w:val="none" w:sz="0" w:space="0" w:color="auto"/>
        <w:left w:val="none" w:sz="0" w:space="0" w:color="auto"/>
        <w:bottom w:val="none" w:sz="0" w:space="0" w:color="auto"/>
        <w:right w:val="none" w:sz="0" w:space="0" w:color="auto"/>
      </w:divBdr>
      <w:divsChild>
        <w:div w:id="1183201461">
          <w:marLeft w:val="0"/>
          <w:marRight w:val="0"/>
          <w:marTop w:val="0"/>
          <w:marBottom w:val="0"/>
          <w:divBdr>
            <w:top w:val="none" w:sz="0" w:space="0" w:color="auto"/>
            <w:left w:val="none" w:sz="0" w:space="0" w:color="auto"/>
            <w:bottom w:val="none" w:sz="0" w:space="0" w:color="auto"/>
            <w:right w:val="none" w:sz="0" w:space="0" w:color="auto"/>
          </w:divBdr>
        </w:div>
      </w:divsChild>
    </w:div>
    <w:div w:id="17070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solec.pl/index.php?id=143" TargetMode="External"/><Relationship Id="rId12" Type="http://schemas.openxmlformats.org/officeDocument/2006/relationships/hyperlink" Target="mailto:zam&#243;wienia@sol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olec.pl" TargetMode="External"/><Relationship Id="rId11" Type="http://schemas.openxmlformats.org/officeDocument/2006/relationships/hyperlink" Target="https://miniportal.uzp.gov.pl/WarunkiUslugi" TargetMode="External"/><Relationship Id="rId5" Type="http://schemas.openxmlformats.org/officeDocument/2006/relationships/hyperlink" Target="http://www.solec.pl" TargetMode="Externa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31</Pages>
  <Words>10832</Words>
  <Characters>71259</Characters>
  <Application>Microsoft Office Word</Application>
  <DocSecurity>0</DocSecurity>
  <Lines>593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GCI</cp:lastModifiedBy>
  <cp:revision>13</cp:revision>
  <cp:lastPrinted>2022-02-17T09:55:00Z</cp:lastPrinted>
  <dcterms:created xsi:type="dcterms:W3CDTF">2022-02-17T08:39:00Z</dcterms:created>
  <dcterms:modified xsi:type="dcterms:W3CDTF">2022-02-17T17:16:00Z</dcterms:modified>
</cp:coreProperties>
</file>